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5" w:type="dxa"/>
        <w:jc w:val="center"/>
        <w:tblLayout w:type="fixed"/>
        <w:tblLook w:val="04A0" w:firstRow="1" w:lastRow="0" w:firstColumn="1" w:lastColumn="0" w:noHBand="0" w:noVBand="1"/>
      </w:tblPr>
      <w:tblGrid>
        <w:gridCol w:w="3545"/>
        <w:gridCol w:w="6100"/>
      </w:tblGrid>
      <w:tr w:rsidR="00753375" w:rsidRPr="008E4C67" w:rsidTr="00753375">
        <w:trPr>
          <w:trHeight w:val="691"/>
          <w:jc w:val="center"/>
        </w:trPr>
        <w:tc>
          <w:tcPr>
            <w:tcW w:w="3545" w:type="dxa"/>
          </w:tcPr>
          <w:p w:rsidR="00753375" w:rsidRPr="008E4C67" w:rsidRDefault="00753375">
            <w:pPr>
              <w:spacing w:line="276" w:lineRule="auto"/>
              <w:jc w:val="center"/>
              <w:rPr>
                <w:b/>
                <w:szCs w:val="28"/>
                <w:lang w:val="pt-BR"/>
              </w:rPr>
            </w:pPr>
            <w:r w:rsidRPr="008E4C67">
              <w:rPr>
                <w:b/>
                <w:szCs w:val="28"/>
                <w:lang w:val="pt-BR"/>
              </w:rPr>
              <w:t>HỘI ĐỒNG NHÂN DÂN</w:t>
            </w:r>
          </w:p>
          <w:p w:rsidR="00753375" w:rsidRPr="008E4C67" w:rsidRDefault="00753375">
            <w:pPr>
              <w:spacing w:line="276" w:lineRule="auto"/>
              <w:jc w:val="center"/>
              <w:rPr>
                <w:b/>
                <w:szCs w:val="28"/>
                <w:lang w:val="pt-BR"/>
              </w:rPr>
            </w:pPr>
            <w:r w:rsidRPr="008E4C67">
              <w:rPr>
                <w:b/>
                <w:szCs w:val="28"/>
                <w:lang w:val="pt-BR"/>
              </w:rPr>
              <w:t>TỈNH HÀ TĨNH</w:t>
            </w:r>
          </w:p>
          <w:p w:rsidR="00753375" w:rsidRPr="008E4C67" w:rsidRDefault="00D00DE5">
            <w:pPr>
              <w:spacing w:line="276" w:lineRule="auto"/>
              <w:jc w:val="center"/>
              <w:rPr>
                <w:szCs w:val="28"/>
                <w:lang w:val="pt-BR"/>
              </w:rPr>
            </w:pPr>
            <w:r w:rsidRPr="008E4C67">
              <w:rPr>
                <w:noProof/>
              </w:rPr>
              <mc:AlternateContent>
                <mc:Choice Requires="wps">
                  <w:drawing>
                    <wp:anchor distT="4294967295" distB="4294967295" distL="114300" distR="114300" simplePos="0" relativeHeight="251661312" behindDoc="0" locked="0" layoutInCell="1" allowOverlap="1" wp14:anchorId="3C06ED83" wp14:editId="70D28584">
                      <wp:simplePos x="0" y="0"/>
                      <wp:positionH relativeFrom="column">
                        <wp:posOffset>573405</wp:posOffset>
                      </wp:positionH>
                      <wp:positionV relativeFrom="paragraph">
                        <wp:posOffset>-3811</wp:posOffset>
                      </wp:positionV>
                      <wp:extent cx="977900" cy="0"/>
                      <wp:effectExtent l="0" t="0" r="127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F5F83" id="Straight Connector 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15pt,-.3pt" to="122.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vrNGwIAADU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"/>
                  </w:pict>
                </mc:Fallback>
              </mc:AlternateContent>
            </w:r>
          </w:p>
          <w:p w:rsidR="00753375" w:rsidRPr="008E4C67" w:rsidRDefault="00753375" w:rsidP="00C31B9C">
            <w:pPr>
              <w:spacing w:line="276" w:lineRule="auto"/>
              <w:jc w:val="center"/>
              <w:rPr>
                <w:szCs w:val="28"/>
              </w:rPr>
            </w:pPr>
            <w:r w:rsidRPr="008E4C67">
              <w:rPr>
                <w:szCs w:val="28"/>
              </w:rPr>
              <w:t xml:space="preserve">Số: </w:t>
            </w:r>
            <w:r w:rsidR="00C31B9C" w:rsidRPr="008E4C67">
              <w:rPr>
                <w:szCs w:val="28"/>
              </w:rPr>
              <w:t xml:space="preserve">       </w:t>
            </w:r>
            <w:r w:rsidRPr="008E4C67">
              <w:rPr>
                <w:szCs w:val="28"/>
              </w:rPr>
              <w:t>/2017/NQ-HĐND</w:t>
            </w:r>
          </w:p>
        </w:tc>
        <w:tc>
          <w:tcPr>
            <w:tcW w:w="6100" w:type="dxa"/>
          </w:tcPr>
          <w:p w:rsidR="00753375" w:rsidRPr="008E4C67" w:rsidRDefault="00753375">
            <w:pPr>
              <w:spacing w:line="276" w:lineRule="auto"/>
              <w:jc w:val="center"/>
              <w:rPr>
                <w:b/>
                <w:szCs w:val="28"/>
              </w:rPr>
            </w:pPr>
            <w:r w:rsidRPr="008E4C67">
              <w:rPr>
                <w:b/>
                <w:szCs w:val="28"/>
              </w:rPr>
              <w:t>CỘNG HÒA XÃ HỘI CHỦ NGHĨA VIỆT NAM</w:t>
            </w:r>
          </w:p>
          <w:p w:rsidR="00753375" w:rsidRPr="008E4C67" w:rsidRDefault="00753375">
            <w:pPr>
              <w:spacing w:line="276" w:lineRule="auto"/>
              <w:jc w:val="center"/>
              <w:rPr>
                <w:b/>
                <w:szCs w:val="28"/>
              </w:rPr>
            </w:pPr>
            <w:r w:rsidRPr="008E4C67">
              <w:rPr>
                <w:b/>
                <w:szCs w:val="28"/>
              </w:rPr>
              <w:t>Độc lập - Tự do - Hạnh phúc</w:t>
            </w:r>
          </w:p>
          <w:p w:rsidR="00753375" w:rsidRPr="008E4C67" w:rsidRDefault="00D00DE5">
            <w:pPr>
              <w:spacing w:line="276" w:lineRule="auto"/>
              <w:jc w:val="center"/>
              <w:rPr>
                <w:b/>
                <w:bCs/>
                <w:szCs w:val="28"/>
                <w:lang w:val="pt-BR"/>
              </w:rPr>
            </w:pPr>
            <w:r w:rsidRPr="008E4C67">
              <w:rPr>
                <w:noProof/>
              </w:rPr>
              <mc:AlternateContent>
                <mc:Choice Requires="wps">
                  <w:drawing>
                    <wp:anchor distT="0" distB="0" distL="114300" distR="114300" simplePos="0" relativeHeight="251662336" behindDoc="0" locked="0" layoutInCell="1" allowOverlap="1" wp14:anchorId="315C5611" wp14:editId="3E5EA7E9">
                      <wp:simplePos x="0" y="0"/>
                      <wp:positionH relativeFrom="column">
                        <wp:posOffset>763905</wp:posOffset>
                      </wp:positionH>
                      <wp:positionV relativeFrom="paragraph">
                        <wp:posOffset>7620</wp:posOffset>
                      </wp:positionV>
                      <wp:extent cx="22098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902BC7" id="Straight Connector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6pt" to="234.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8/c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"/>
                  </w:pict>
                </mc:Fallback>
              </mc:AlternateContent>
            </w:r>
          </w:p>
          <w:p w:rsidR="00753375" w:rsidRPr="008E4C67" w:rsidRDefault="00753375" w:rsidP="00F77470">
            <w:pPr>
              <w:pStyle w:val="Heading1"/>
              <w:spacing w:line="276" w:lineRule="auto"/>
              <w:jc w:val="right"/>
              <w:rPr>
                <w:b w:val="0"/>
                <w:i/>
                <w:szCs w:val="28"/>
              </w:rPr>
            </w:pPr>
            <w:r w:rsidRPr="008E4C67">
              <w:rPr>
                <w:b w:val="0"/>
                <w:i/>
                <w:szCs w:val="28"/>
              </w:rPr>
              <w:t xml:space="preserve">Hà Tĩnh, ngày </w:t>
            </w:r>
            <w:r w:rsidR="00C31B9C" w:rsidRPr="008E4C67">
              <w:rPr>
                <w:b w:val="0"/>
                <w:i/>
                <w:szCs w:val="28"/>
              </w:rPr>
              <w:t xml:space="preserve">   </w:t>
            </w:r>
            <w:r w:rsidRPr="008E4C67">
              <w:rPr>
                <w:b w:val="0"/>
                <w:i/>
                <w:szCs w:val="28"/>
              </w:rPr>
              <w:t xml:space="preserve"> tháng </w:t>
            </w:r>
            <w:r w:rsidR="00C31B9C" w:rsidRPr="008E4C67">
              <w:rPr>
                <w:b w:val="0"/>
                <w:i/>
                <w:szCs w:val="28"/>
              </w:rPr>
              <w:t xml:space="preserve">12 </w:t>
            </w:r>
            <w:r w:rsidRPr="008E4C67">
              <w:rPr>
                <w:b w:val="0"/>
                <w:i/>
                <w:szCs w:val="28"/>
              </w:rPr>
              <w:t xml:space="preserve"> năm 2017</w:t>
            </w:r>
          </w:p>
        </w:tc>
      </w:tr>
    </w:tbl>
    <w:p w:rsidR="00753375" w:rsidRPr="008E4C67" w:rsidRDefault="00753375" w:rsidP="00753375">
      <w:pPr>
        <w:spacing w:after="120"/>
        <w:jc w:val="center"/>
        <w:rPr>
          <w:b/>
          <w:szCs w:val="28"/>
          <w:lang w:val="pt-BR"/>
        </w:rPr>
      </w:pPr>
    </w:p>
    <w:p w:rsidR="00753375" w:rsidRPr="008E4C67" w:rsidRDefault="00753375" w:rsidP="00753375">
      <w:pPr>
        <w:spacing w:before="120"/>
        <w:jc w:val="center"/>
        <w:rPr>
          <w:b/>
          <w:sz w:val="27"/>
          <w:szCs w:val="27"/>
          <w:lang w:val="pt-BR"/>
        </w:rPr>
      </w:pPr>
      <w:r w:rsidRPr="008E4C67">
        <w:rPr>
          <w:b/>
          <w:sz w:val="27"/>
          <w:szCs w:val="27"/>
          <w:lang w:val="pt-BR"/>
        </w:rPr>
        <w:t xml:space="preserve">NGHỊ QUYẾT </w:t>
      </w:r>
    </w:p>
    <w:p w:rsidR="00753375" w:rsidRPr="008E4C67" w:rsidRDefault="00753375" w:rsidP="00753375">
      <w:pPr>
        <w:jc w:val="center"/>
        <w:rPr>
          <w:b/>
          <w:sz w:val="27"/>
          <w:szCs w:val="27"/>
          <w:lang w:val="pt-BR"/>
        </w:rPr>
      </w:pPr>
      <w:r w:rsidRPr="008E4C67">
        <w:rPr>
          <w:b/>
          <w:sz w:val="27"/>
          <w:szCs w:val="27"/>
          <w:lang w:val="pt-BR"/>
        </w:rPr>
        <w:t xml:space="preserve">Về </w:t>
      </w:r>
      <w:r w:rsidR="00C31B9C" w:rsidRPr="008E4C67">
        <w:rPr>
          <w:b/>
          <w:sz w:val="27"/>
          <w:szCs w:val="27"/>
          <w:lang w:val="pt-BR"/>
        </w:rPr>
        <w:t>tăng cường công tác bảo vệ môi trường</w:t>
      </w:r>
    </w:p>
    <w:p w:rsidR="00753375" w:rsidRPr="008E4C67" w:rsidRDefault="00753375" w:rsidP="00753375">
      <w:pPr>
        <w:jc w:val="center"/>
        <w:rPr>
          <w:b/>
          <w:sz w:val="27"/>
          <w:szCs w:val="27"/>
          <w:lang w:val="pt-BR"/>
        </w:rPr>
      </w:pPr>
      <w:r w:rsidRPr="008E4C67">
        <w:rPr>
          <w:b/>
          <w:sz w:val="27"/>
          <w:szCs w:val="27"/>
          <w:lang w:val="pt-BR"/>
        </w:rPr>
        <w:t>đến năm 2025 và những năm tiếp theo</w:t>
      </w:r>
      <w:bookmarkStart w:id="0" w:name="_GoBack"/>
      <w:bookmarkEnd w:id="0"/>
    </w:p>
    <w:p w:rsidR="00753375" w:rsidRPr="008E4C67" w:rsidRDefault="00D00DE5" w:rsidP="00753375">
      <w:pPr>
        <w:spacing w:before="120"/>
        <w:jc w:val="center"/>
        <w:rPr>
          <w:b/>
          <w:sz w:val="27"/>
          <w:szCs w:val="27"/>
          <w:lang w:val="pt-BR"/>
        </w:rPr>
      </w:pPr>
      <w:r w:rsidRPr="008E4C67">
        <w:rPr>
          <w:noProof/>
        </w:rPr>
        <mc:AlternateContent>
          <mc:Choice Requires="wps">
            <w:drawing>
              <wp:anchor distT="4294967295" distB="4294967295" distL="114300" distR="114300" simplePos="0" relativeHeight="251664384" behindDoc="0" locked="0" layoutInCell="1" allowOverlap="1" wp14:anchorId="33975223" wp14:editId="4F36D9C9">
                <wp:simplePos x="0" y="0"/>
                <wp:positionH relativeFrom="column">
                  <wp:posOffset>2200910</wp:posOffset>
                </wp:positionH>
                <wp:positionV relativeFrom="paragraph">
                  <wp:posOffset>64769</wp:posOffset>
                </wp:positionV>
                <wp:extent cx="142240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9508CC" id="Straight Connector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3pt,5.1pt" to="285.3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PSi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J5M8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"/>
            </w:pict>
          </mc:Fallback>
        </mc:AlternateContent>
      </w:r>
    </w:p>
    <w:p w:rsidR="00753375" w:rsidRPr="00176F94" w:rsidRDefault="00753375" w:rsidP="00753375">
      <w:pPr>
        <w:jc w:val="center"/>
        <w:rPr>
          <w:b/>
          <w:sz w:val="27"/>
          <w:szCs w:val="27"/>
          <w:lang w:val="pt-BR"/>
        </w:rPr>
      </w:pPr>
      <w:r w:rsidRPr="00176F94">
        <w:rPr>
          <w:b/>
          <w:sz w:val="27"/>
          <w:szCs w:val="27"/>
          <w:lang w:val="pt-BR"/>
        </w:rPr>
        <w:t>HỘI ÐỒNG NHÂN DÂN TỈNH HÀ TĨNH</w:t>
      </w:r>
    </w:p>
    <w:p w:rsidR="00753375" w:rsidRPr="00176F94" w:rsidRDefault="00753375" w:rsidP="00753375">
      <w:pPr>
        <w:jc w:val="center"/>
        <w:rPr>
          <w:b/>
          <w:sz w:val="27"/>
          <w:szCs w:val="27"/>
          <w:lang w:val="pt-BR"/>
        </w:rPr>
      </w:pPr>
      <w:r w:rsidRPr="00176F94">
        <w:rPr>
          <w:b/>
          <w:sz w:val="27"/>
          <w:szCs w:val="27"/>
          <w:lang w:val="pt-BR"/>
        </w:rPr>
        <w:t xml:space="preserve">KHÓA XVII, KỲ HỌP THỨ </w:t>
      </w:r>
      <w:r w:rsidR="00C31B9C" w:rsidRPr="00176F94">
        <w:rPr>
          <w:b/>
          <w:sz w:val="27"/>
          <w:szCs w:val="27"/>
          <w:lang w:val="pt-BR"/>
        </w:rPr>
        <w:t>5</w:t>
      </w:r>
    </w:p>
    <w:p w:rsidR="00753375" w:rsidRPr="00176F94" w:rsidRDefault="00753375" w:rsidP="00753375">
      <w:pPr>
        <w:jc w:val="center"/>
        <w:rPr>
          <w:sz w:val="27"/>
          <w:szCs w:val="27"/>
          <w:lang w:val="pt-BR"/>
        </w:rPr>
      </w:pPr>
      <w:r w:rsidRPr="00176F94">
        <w:rPr>
          <w:sz w:val="27"/>
          <w:szCs w:val="27"/>
          <w:lang w:val="pt-BR"/>
        </w:rPr>
        <w:tab/>
      </w:r>
    </w:p>
    <w:p w:rsidR="00753375" w:rsidRPr="00176F94" w:rsidRDefault="00753375" w:rsidP="00365653">
      <w:pPr>
        <w:spacing w:before="120" w:line="264" w:lineRule="auto"/>
        <w:ind w:firstLine="720"/>
        <w:jc w:val="both"/>
        <w:rPr>
          <w:i/>
          <w:sz w:val="27"/>
          <w:szCs w:val="27"/>
          <w:lang w:val="pt-BR"/>
        </w:rPr>
      </w:pPr>
      <w:r w:rsidRPr="00176F94">
        <w:rPr>
          <w:i/>
          <w:sz w:val="27"/>
          <w:szCs w:val="27"/>
          <w:lang w:val="pt-BR"/>
        </w:rPr>
        <w:t xml:space="preserve">Căn cứ Luật </w:t>
      </w:r>
      <w:r w:rsidR="005B1303" w:rsidRPr="00176F94">
        <w:rPr>
          <w:i/>
          <w:sz w:val="27"/>
          <w:szCs w:val="27"/>
          <w:lang w:val="pt-BR"/>
        </w:rPr>
        <w:t>t</w:t>
      </w:r>
      <w:r w:rsidRPr="00176F94">
        <w:rPr>
          <w:i/>
          <w:sz w:val="27"/>
          <w:szCs w:val="27"/>
          <w:lang w:val="pt-BR"/>
        </w:rPr>
        <w:t>ổ chức chính quyền địa phương năm 2015;</w:t>
      </w:r>
    </w:p>
    <w:p w:rsidR="00753375" w:rsidRPr="00176F94" w:rsidRDefault="00753375" w:rsidP="00365653">
      <w:pPr>
        <w:spacing w:before="120" w:line="264" w:lineRule="auto"/>
        <w:ind w:firstLine="720"/>
        <w:jc w:val="both"/>
        <w:rPr>
          <w:i/>
          <w:iCs/>
          <w:sz w:val="27"/>
          <w:szCs w:val="27"/>
        </w:rPr>
      </w:pPr>
      <w:r w:rsidRPr="00176F94">
        <w:rPr>
          <w:i/>
          <w:sz w:val="27"/>
          <w:szCs w:val="27"/>
          <w:lang w:val="pt-BR"/>
        </w:rPr>
        <w:t xml:space="preserve">Căn cứ Luật </w:t>
      </w:r>
      <w:r w:rsidR="005B1303" w:rsidRPr="00176F94">
        <w:rPr>
          <w:i/>
          <w:sz w:val="27"/>
          <w:szCs w:val="27"/>
          <w:lang w:val="pt-BR"/>
        </w:rPr>
        <w:t>b</w:t>
      </w:r>
      <w:r w:rsidRPr="00176F94">
        <w:rPr>
          <w:i/>
          <w:sz w:val="27"/>
          <w:szCs w:val="27"/>
          <w:lang w:val="pt-BR"/>
        </w:rPr>
        <w:t xml:space="preserve">an hành văn bản quy phạm pháp luật </w:t>
      </w:r>
      <w:r w:rsidR="00BF444C" w:rsidRPr="00176F94">
        <w:rPr>
          <w:i/>
          <w:iCs/>
          <w:sz w:val="27"/>
          <w:szCs w:val="27"/>
        </w:rPr>
        <w:t xml:space="preserve">năm </w:t>
      </w:r>
      <w:r w:rsidRPr="00176F94">
        <w:rPr>
          <w:i/>
          <w:iCs/>
          <w:sz w:val="27"/>
          <w:szCs w:val="27"/>
        </w:rPr>
        <w:t>2015;</w:t>
      </w:r>
    </w:p>
    <w:p w:rsidR="00614FB1" w:rsidRPr="00176F94" w:rsidRDefault="00614FB1" w:rsidP="00614FB1">
      <w:pPr>
        <w:shd w:val="clear" w:color="auto" w:fill="FFFFFF"/>
        <w:spacing w:before="120" w:after="60" w:line="264" w:lineRule="auto"/>
        <w:ind w:firstLine="720"/>
        <w:jc w:val="both"/>
        <w:rPr>
          <w:i/>
          <w:sz w:val="27"/>
          <w:szCs w:val="27"/>
        </w:rPr>
      </w:pPr>
      <w:r w:rsidRPr="00176F94">
        <w:rPr>
          <w:i/>
          <w:sz w:val="27"/>
          <w:szCs w:val="27"/>
        </w:rPr>
        <w:t xml:space="preserve">Thực hiện </w:t>
      </w:r>
      <w:r w:rsidRPr="00176F94">
        <w:rPr>
          <w:i/>
          <w:sz w:val="27"/>
          <w:szCs w:val="27"/>
          <w:lang w:val="vi-VN"/>
        </w:rPr>
        <w:t>Nghị quyết số 41/NQ-TW ngày 15</w:t>
      </w:r>
      <w:r w:rsidRPr="00176F94">
        <w:rPr>
          <w:i/>
          <w:sz w:val="27"/>
          <w:szCs w:val="27"/>
        </w:rPr>
        <w:t xml:space="preserve"> tháng </w:t>
      </w:r>
      <w:r w:rsidRPr="00176F94">
        <w:rPr>
          <w:i/>
          <w:sz w:val="27"/>
          <w:szCs w:val="27"/>
          <w:lang w:val="vi-VN"/>
        </w:rPr>
        <w:t>11</w:t>
      </w:r>
      <w:r w:rsidRPr="00176F94">
        <w:rPr>
          <w:i/>
          <w:sz w:val="27"/>
          <w:szCs w:val="27"/>
        </w:rPr>
        <w:t xml:space="preserve"> năm </w:t>
      </w:r>
      <w:r w:rsidRPr="00176F94">
        <w:rPr>
          <w:i/>
          <w:sz w:val="27"/>
          <w:szCs w:val="27"/>
          <w:lang w:val="vi-VN"/>
        </w:rPr>
        <w:t>2004 của Bộ Chính trị về bảo vệ môi trường trong thời kỳ đẩy mạnh công nghiệp hóa và</w:t>
      </w:r>
      <w:r w:rsidRPr="00176F94">
        <w:rPr>
          <w:i/>
          <w:sz w:val="27"/>
          <w:szCs w:val="27"/>
        </w:rPr>
        <w:t xml:space="preserve"> </w:t>
      </w:r>
      <w:r w:rsidRPr="00176F94">
        <w:rPr>
          <w:i/>
          <w:sz w:val="27"/>
          <w:szCs w:val="27"/>
          <w:lang w:val="vi-VN"/>
        </w:rPr>
        <w:t xml:space="preserve">hiện đại hoá đất nước; </w:t>
      </w:r>
    </w:p>
    <w:p w:rsidR="00614FB1" w:rsidRPr="00176F94" w:rsidRDefault="00614FB1" w:rsidP="00614FB1">
      <w:pPr>
        <w:shd w:val="clear" w:color="auto" w:fill="FFFFFF"/>
        <w:spacing w:before="120" w:after="60" w:line="264" w:lineRule="auto"/>
        <w:ind w:firstLine="720"/>
        <w:jc w:val="both"/>
        <w:rPr>
          <w:i/>
          <w:sz w:val="27"/>
          <w:szCs w:val="27"/>
          <w:lang w:val="nl-NL"/>
        </w:rPr>
      </w:pPr>
      <w:r w:rsidRPr="00176F94">
        <w:rPr>
          <w:i/>
          <w:sz w:val="27"/>
          <w:szCs w:val="27"/>
        </w:rPr>
        <w:t xml:space="preserve">Thực hiện Nghị quyết số 35/NQ-CP ngày </w:t>
      </w:r>
      <w:r w:rsidRPr="00176F94">
        <w:rPr>
          <w:i/>
          <w:sz w:val="27"/>
          <w:szCs w:val="27"/>
          <w:lang w:val="nl-NL"/>
        </w:rPr>
        <w:t>18 tháng 3 năm 2013 của Chính phủ về một số vấn đề cấp bách trong lĩnh vực bảo vệ môi trường;</w:t>
      </w:r>
    </w:p>
    <w:p w:rsidR="00614FB1" w:rsidRPr="00176F94" w:rsidRDefault="00614FB1" w:rsidP="00614FB1">
      <w:pPr>
        <w:shd w:val="clear" w:color="auto" w:fill="FFFFFF"/>
        <w:spacing w:before="120" w:after="60" w:line="264" w:lineRule="auto"/>
        <w:ind w:firstLine="720"/>
        <w:jc w:val="both"/>
        <w:rPr>
          <w:i/>
          <w:sz w:val="27"/>
          <w:szCs w:val="27"/>
          <w:lang w:val="nl-NL"/>
        </w:rPr>
      </w:pPr>
      <w:r w:rsidRPr="00176F94">
        <w:rPr>
          <w:i/>
          <w:sz w:val="27"/>
          <w:szCs w:val="27"/>
          <w:lang w:val="nl-NL"/>
        </w:rPr>
        <w:t>Thực hiện Nghị quyết số 24/NQ-TW ngày 06 tháng 3 năm 2013 của Ban chấp hành Trung ương Đảng (Khoá XI) về chủ động ứng phó với biến đổi khí hậu, tăng cường quản lý tài nguyên và bảo vệ môi trường;</w:t>
      </w:r>
    </w:p>
    <w:p w:rsidR="00614FB1" w:rsidRPr="00176F94" w:rsidRDefault="00614FB1" w:rsidP="00614FB1">
      <w:pPr>
        <w:spacing w:before="120" w:line="240" w:lineRule="atLeast"/>
        <w:ind w:firstLine="709"/>
        <w:jc w:val="both"/>
        <w:rPr>
          <w:i/>
          <w:sz w:val="27"/>
          <w:szCs w:val="27"/>
        </w:rPr>
      </w:pPr>
      <w:r w:rsidRPr="00176F94">
        <w:rPr>
          <w:i/>
          <w:sz w:val="27"/>
          <w:szCs w:val="27"/>
        </w:rPr>
        <w:t>Thực hiện</w:t>
      </w:r>
      <w:r w:rsidRPr="00176F94">
        <w:rPr>
          <w:i/>
          <w:sz w:val="27"/>
          <w:szCs w:val="27"/>
          <w:lang w:val="vi-VN"/>
        </w:rPr>
        <w:t xml:space="preserve"> </w:t>
      </w:r>
      <w:r w:rsidRPr="00176F94">
        <w:rPr>
          <w:i/>
          <w:sz w:val="27"/>
          <w:szCs w:val="27"/>
          <w:lang w:val="nl-NL"/>
        </w:rPr>
        <w:t xml:space="preserve">Chỉ thị số 25/CT-TTg ngày </w:t>
      </w:r>
      <w:r w:rsidRPr="00176F94">
        <w:rPr>
          <w:i/>
          <w:sz w:val="27"/>
          <w:szCs w:val="27"/>
          <w:lang w:val="vi-VN"/>
        </w:rPr>
        <w:t>31</w:t>
      </w:r>
      <w:r w:rsidRPr="00176F94">
        <w:rPr>
          <w:i/>
          <w:sz w:val="27"/>
          <w:szCs w:val="27"/>
        </w:rPr>
        <w:t xml:space="preserve"> tháng </w:t>
      </w:r>
      <w:r w:rsidRPr="00176F94">
        <w:rPr>
          <w:i/>
          <w:sz w:val="27"/>
          <w:szCs w:val="27"/>
          <w:lang w:val="vi-VN"/>
        </w:rPr>
        <w:t>8</w:t>
      </w:r>
      <w:r w:rsidRPr="00176F94">
        <w:rPr>
          <w:i/>
          <w:sz w:val="27"/>
          <w:szCs w:val="27"/>
        </w:rPr>
        <w:t xml:space="preserve"> năm </w:t>
      </w:r>
      <w:r w:rsidRPr="00176F94">
        <w:rPr>
          <w:i/>
          <w:sz w:val="27"/>
          <w:szCs w:val="27"/>
          <w:lang w:val="vi-VN"/>
        </w:rPr>
        <w:t>2016 của Thủ tướng Chính phủ </w:t>
      </w:r>
      <w:r w:rsidRPr="00176F94">
        <w:rPr>
          <w:i/>
          <w:sz w:val="27"/>
          <w:szCs w:val="27"/>
        </w:rPr>
        <w:t>về một số nhiệm vụ, giải pháp cấp bách về bảo vệ môi trường</w:t>
      </w:r>
      <w:r w:rsidRPr="00176F94">
        <w:rPr>
          <w:i/>
          <w:sz w:val="27"/>
          <w:szCs w:val="27"/>
          <w:lang w:val="vi-VN"/>
        </w:rPr>
        <w:t>;</w:t>
      </w:r>
    </w:p>
    <w:p w:rsidR="00753375" w:rsidRPr="00176F94" w:rsidRDefault="00753375" w:rsidP="00365653">
      <w:pPr>
        <w:spacing w:before="120" w:line="264" w:lineRule="auto"/>
        <w:ind w:firstLine="720"/>
        <w:jc w:val="both"/>
        <w:rPr>
          <w:i/>
          <w:sz w:val="27"/>
          <w:szCs w:val="27"/>
          <w:lang w:val="es-ES_tradnl"/>
        </w:rPr>
      </w:pPr>
      <w:r w:rsidRPr="00176F94">
        <w:rPr>
          <w:i/>
          <w:sz w:val="27"/>
          <w:szCs w:val="27"/>
          <w:lang w:val="pt-BR"/>
        </w:rPr>
        <w:t xml:space="preserve">Sau khi xem xét Tờ trình số </w:t>
      </w:r>
      <w:r w:rsidR="00DB524E" w:rsidRPr="00176F94">
        <w:rPr>
          <w:i/>
          <w:sz w:val="27"/>
          <w:szCs w:val="27"/>
          <w:lang w:val="pt-BR"/>
        </w:rPr>
        <w:t xml:space="preserve">     </w:t>
      </w:r>
      <w:r w:rsidRPr="00176F94">
        <w:rPr>
          <w:i/>
          <w:sz w:val="27"/>
          <w:szCs w:val="27"/>
          <w:lang w:val="pt-BR"/>
        </w:rPr>
        <w:t>/TTr-UBND</w:t>
      </w:r>
      <w:r w:rsidR="00BF444C" w:rsidRPr="00176F94">
        <w:rPr>
          <w:i/>
          <w:sz w:val="27"/>
          <w:szCs w:val="27"/>
          <w:lang w:val="pt-BR"/>
        </w:rPr>
        <w:t>,</w:t>
      </w:r>
      <w:r w:rsidRPr="00176F94">
        <w:rPr>
          <w:i/>
          <w:sz w:val="27"/>
          <w:szCs w:val="27"/>
          <w:lang w:val="pt-BR"/>
        </w:rPr>
        <w:t xml:space="preserve"> ngày </w:t>
      </w:r>
      <w:r w:rsidR="00DB524E" w:rsidRPr="00176F94">
        <w:rPr>
          <w:i/>
          <w:sz w:val="27"/>
          <w:szCs w:val="27"/>
          <w:lang w:val="pt-BR"/>
        </w:rPr>
        <w:t xml:space="preserve">  </w:t>
      </w:r>
      <w:r w:rsidR="00BF444C" w:rsidRPr="00176F94">
        <w:rPr>
          <w:i/>
          <w:sz w:val="27"/>
          <w:szCs w:val="27"/>
          <w:lang w:val="pt-BR"/>
        </w:rPr>
        <w:t xml:space="preserve"> </w:t>
      </w:r>
      <w:r w:rsidRPr="00176F94">
        <w:rPr>
          <w:i/>
          <w:sz w:val="27"/>
          <w:szCs w:val="27"/>
          <w:lang w:val="pt-BR"/>
        </w:rPr>
        <w:t xml:space="preserve">tháng </w:t>
      </w:r>
      <w:r w:rsidR="00DB524E" w:rsidRPr="00176F94">
        <w:rPr>
          <w:i/>
          <w:sz w:val="27"/>
          <w:szCs w:val="27"/>
          <w:lang w:val="pt-BR"/>
        </w:rPr>
        <w:t xml:space="preserve"> </w:t>
      </w:r>
      <w:r w:rsidRPr="00176F94">
        <w:rPr>
          <w:i/>
          <w:sz w:val="27"/>
          <w:szCs w:val="27"/>
          <w:lang w:val="pt-BR"/>
        </w:rPr>
        <w:t xml:space="preserve"> năm 2017 của Ủy ban nhân dân tỉnh về việc đề nghị thông qua </w:t>
      </w:r>
      <w:r w:rsidRPr="00176F94">
        <w:rPr>
          <w:i/>
          <w:sz w:val="27"/>
          <w:szCs w:val="27"/>
          <w:lang w:val="es-ES_tradnl"/>
        </w:rPr>
        <w:t xml:space="preserve">Nghị quyết về </w:t>
      </w:r>
      <w:r w:rsidR="00DB524E" w:rsidRPr="00176F94">
        <w:rPr>
          <w:i/>
          <w:sz w:val="27"/>
          <w:szCs w:val="27"/>
          <w:lang w:val="es-ES_tradnl"/>
        </w:rPr>
        <w:t>tăng cường công tác bảo vệ môi trường</w:t>
      </w:r>
      <w:r w:rsidRPr="00176F94">
        <w:rPr>
          <w:i/>
          <w:sz w:val="27"/>
          <w:szCs w:val="27"/>
          <w:lang w:val="es-ES_tradnl"/>
        </w:rPr>
        <w:t xml:space="preserve"> đến năm 2025 và những năm tiếp; Báo cáo thẩm tra của Ban </w:t>
      </w:r>
      <w:r w:rsidR="00DF47FC" w:rsidRPr="00176F94">
        <w:rPr>
          <w:i/>
          <w:sz w:val="27"/>
          <w:szCs w:val="27"/>
          <w:lang w:val="es-ES_tradnl"/>
        </w:rPr>
        <w:t>k</w:t>
      </w:r>
      <w:r w:rsidRPr="00176F94">
        <w:rPr>
          <w:i/>
          <w:sz w:val="27"/>
          <w:szCs w:val="27"/>
          <w:lang w:val="es-ES_tradnl"/>
        </w:rPr>
        <w:t xml:space="preserve">inh tế </w:t>
      </w:r>
      <w:r w:rsidR="00DF47FC" w:rsidRPr="00176F94">
        <w:rPr>
          <w:i/>
          <w:sz w:val="27"/>
          <w:szCs w:val="27"/>
          <w:lang w:val="es-ES_tradnl"/>
        </w:rPr>
        <w:t xml:space="preserve">- </w:t>
      </w:r>
      <w:r w:rsidRPr="00176F94">
        <w:rPr>
          <w:i/>
          <w:sz w:val="27"/>
          <w:szCs w:val="27"/>
          <w:lang w:val="es-ES_tradnl"/>
        </w:rPr>
        <w:t xml:space="preserve">ngân sách và ý kiến </w:t>
      </w:r>
      <w:r w:rsidR="00DF47FC" w:rsidRPr="00176F94">
        <w:rPr>
          <w:i/>
          <w:sz w:val="27"/>
          <w:szCs w:val="27"/>
          <w:lang w:val="es-ES_tradnl"/>
        </w:rPr>
        <w:t xml:space="preserve">thảo luận </w:t>
      </w:r>
      <w:r w:rsidRPr="00176F94">
        <w:rPr>
          <w:i/>
          <w:sz w:val="27"/>
          <w:szCs w:val="27"/>
          <w:lang w:val="es-ES_tradnl"/>
        </w:rPr>
        <w:t>của đại biểu Hội đồng nhân dân tỉnh</w:t>
      </w:r>
      <w:r w:rsidR="00DF47FC" w:rsidRPr="00176F94">
        <w:rPr>
          <w:i/>
          <w:sz w:val="27"/>
          <w:szCs w:val="27"/>
          <w:lang w:val="es-ES_tradnl"/>
        </w:rPr>
        <w:t xml:space="preserve"> tại kỳ họp</w:t>
      </w:r>
      <w:r w:rsidR="0082727B" w:rsidRPr="00176F94">
        <w:rPr>
          <w:i/>
          <w:sz w:val="27"/>
          <w:szCs w:val="27"/>
          <w:lang w:val="es-ES_tradnl"/>
        </w:rPr>
        <w:t>,</w:t>
      </w:r>
    </w:p>
    <w:p w:rsidR="00753375" w:rsidRPr="00176F94" w:rsidRDefault="00753375" w:rsidP="00365653">
      <w:pPr>
        <w:spacing w:before="120" w:line="264" w:lineRule="auto"/>
        <w:jc w:val="center"/>
        <w:rPr>
          <w:b/>
          <w:sz w:val="27"/>
          <w:szCs w:val="27"/>
          <w:lang w:val="pt-BR"/>
        </w:rPr>
      </w:pPr>
      <w:r w:rsidRPr="00176F94">
        <w:rPr>
          <w:b/>
          <w:sz w:val="27"/>
          <w:szCs w:val="27"/>
          <w:lang w:val="pt-BR"/>
        </w:rPr>
        <w:t>QUYẾT NGHỊ:</w:t>
      </w:r>
    </w:p>
    <w:p w:rsidR="00753375" w:rsidRPr="001013F9" w:rsidRDefault="001D4028" w:rsidP="00365653">
      <w:pPr>
        <w:spacing w:before="120" w:line="264" w:lineRule="auto"/>
        <w:ind w:firstLine="720"/>
        <w:jc w:val="both"/>
        <w:rPr>
          <w:b/>
          <w:sz w:val="27"/>
          <w:szCs w:val="27"/>
          <w:lang w:val="pt-BR"/>
        </w:rPr>
      </w:pPr>
      <w:r w:rsidRPr="001013F9">
        <w:rPr>
          <w:b/>
          <w:sz w:val="27"/>
          <w:szCs w:val="27"/>
          <w:lang w:val="pt-BR"/>
        </w:rPr>
        <w:t xml:space="preserve">Điều </w:t>
      </w:r>
      <w:r w:rsidR="00753375" w:rsidRPr="001013F9">
        <w:rPr>
          <w:b/>
          <w:sz w:val="27"/>
          <w:szCs w:val="27"/>
          <w:lang w:val="pt-BR"/>
        </w:rPr>
        <w:t>1. Mục tiêu chung</w:t>
      </w:r>
    </w:p>
    <w:p w:rsidR="00466360" w:rsidRPr="001013F9" w:rsidRDefault="00935137" w:rsidP="00466360">
      <w:pPr>
        <w:spacing w:before="60" w:after="60" w:line="276" w:lineRule="auto"/>
        <w:ind w:firstLine="709"/>
        <w:jc w:val="both"/>
        <w:rPr>
          <w:sz w:val="27"/>
          <w:szCs w:val="27"/>
        </w:rPr>
      </w:pPr>
      <w:r w:rsidRPr="001013F9">
        <w:rPr>
          <w:b/>
          <w:sz w:val="27"/>
          <w:szCs w:val="27"/>
        </w:rPr>
        <w:tab/>
      </w:r>
      <w:r w:rsidR="00466360" w:rsidRPr="001013F9">
        <w:rPr>
          <w:sz w:val="27"/>
          <w:szCs w:val="27"/>
        </w:rPr>
        <w:t>Phát huy sức mạnh tổng hợp của cả hệ thống chính trị từ tỉ</w:t>
      </w:r>
      <w:r w:rsidR="005D4C78" w:rsidRPr="001013F9">
        <w:rPr>
          <w:sz w:val="27"/>
          <w:szCs w:val="27"/>
        </w:rPr>
        <w:t>nh đến cơ sở trong công tác bảo vệ môi trường</w:t>
      </w:r>
      <w:r w:rsidR="00466360" w:rsidRPr="001013F9">
        <w:rPr>
          <w:sz w:val="27"/>
          <w:szCs w:val="27"/>
        </w:rPr>
        <w:t xml:space="preserve">; Chủ động giám sát, kiểm soát chất lượng môi trường trên địa bàn toàn tỉnh; Giải quyết các vấn đề ô nhiễm môi trường, kiểm soát ô nhiễm trong sản xuất công nghiệp, nông nghiệp, khu dân cư, đô thị; hoàn thành xử lý các cơ sở gây ô nhiễm môi trường nghiêm trọng; ngăn ngừa, hạn chế mức độ gia tăng ô nhiễm và sự cố môi trường; sử dụng bền vững tài nguyên thiên nhiên; từng bước nâng cao năng lực quản lý; chủ động phòng ngừa, kịp thời ứng phó sự cố môi trường xảy ra. Huy động mọi nguồn lực đầu tư cho công tác </w:t>
      </w:r>
      <w:r w:rsidR="005D4C78" w:rsidRPr="001013F9">
        <w:rPr>
          <w:sz w:val="27"/>
          <w:szCs w:val="27"/>
        </w:rPr>
        <w:t>bảo vệ môi trường</w:t>
      </w:r>
      <w:r w:rsidR="00466360" w:rsidRPr="001013F9">
        <w:rPr>
          <w:sz w:val="27"/>
          <w:szCs w:val="27"/>
        </w:rPr>
        <w:t xml:space="preserve">, trước mắt </w:t>
      </w:r>
      <w:r w:rsidR="00466360" w:rsidRPr="001013F9">
        <w:rPr>
          <w:sz w:val="27"/>
          <w:szCs w:val="27"/>
        </w:rPr>
        <w:lastRenderedPageBreak/>
        <w:t xml:space="preserve">tập trung đầu tư hạ tầng kỹ thuật về </w:t>
      </w:r>
      <w:r w:rsidR="005D4C78" w:rsidRPr="001013F9">
        <w:rPr>
          <w:sz w:val="27"/>
          <w:szCs w:val="27"/>
        </w:rPr>
        <w:t>bảo vệ môi trường</w:t>
      </w:r>
      <w:r w:rsidR="00466360" w:rsidRPr="001013F9">
        <w:rPr>
          <w:sz w:val="27"/>
          <w:szCs w:val="27"/>
        </w:rPr>
        <w:t xml:space="preserve">; xây dựng ý thức </w:t>
      </w:r>
      <w:r w:rsidR="005D4C78" w:rsidRPr="001013F9">
        <w:rPr>
          <w:sz w:val="27"/>
          <w:szCs w:val="27"/>
        </w:rPr>
        <w:t>bảo vệ môi trường</w:t>
      </w:r>
      <w:r w:rsidR="00466360" w:rsidRPr="001013F9">
        <w:rPr>
          <w:sz w:val="27"/>
          <w:szCs w:val="27"/>
        </w:rPr>
        <w:t xml:space="preserve">, sống thân thiện với thiên nhiên; huy động sự tham gia tích cực của người dân trong công tác </w:t>
      </w:r>
      <w:r w:rsidR="005D4C78" w:rsidRPr="001013F9">
        <w:rPr>
          <w:sz w:val="27"/>
          <w:szCs w:val="27"/>
        </w:rPr>
        <w:t>bảo vệ môi trường</w:t>
      </w:r>
      <w:r w:rsidR="00466360" w:rsidRPr="001013F9">
        <w:rPr>
          <w:sz w:val="27"/>
          <w:szCs w:val="27"/>
        </w:rPr>
        <w:t xml:space="preserve"> nhằm đảm bảo hài hoà giữa tăng trưởng kinh tế với bảo vệ môi trường thực hiện tiến bộ công bằng xã hội. </w:t>
      </w:r>
    </w:p>
    <w:p w:rsidR="00935137" w:rsidRPr="001013F9" w:rsidRDefault="00935137" w:rsidP="00935137">
      <w:pPr>
        <w:spacing w:before="60" w:after="60" w:line="276" w:lineRule="auto"/>
        <w:jc w:val="both"/>
        <w:rPr>
          <w:b/>
          <w:sz w:val="27"/>
          <w:szCs w:val="27"/>
        </w:rPr>
      </w:pPr>
      <w:r w:rsidRPr="001013F9">
        <w:rPr>
          <w:b/>
          <w:sz w:val="27"/>
          <w:szCs w:val="27"/>
        </w:rPr>
        <w:tab/>
        <w:t xml:space="preserve">Điều 2. Mục tiêu, chỉ tiêu cụ thể đến năm 2025: </w:t>
      </w:r>
    </w:p>
    <w:p w:rsidR="00466360" w:rsidRPr="001013F9" w:rsidRDefault="00466360" w:rsidP="00466360">
      <w:pPr>
        <w:autoSpaceDE w:val="0"/>
        <w:autoSpaceDN w:val="0"/>
        <w:adjustRightInd w:val="0"/>
        <w:spacing w:after="80" w:line="252" w:lineRule="auto"/>
        <w:ind w:firstLine="720"/>
        <w:jc w:val="both"/>
        <w:rPr>
          <w:sz w:val="27"/>
          <w:szCs w:val="27"/>
          <w:lang w:val="hsb-DE"/>
        </w:rPr>
      </w:pPr>
      <w:r w:rsidRPr="001013F9">
        <w:rPr>
          <w:sz w:val="27"/>
          <w:szCs w:val="27"/>
        </w:rPr>
        <w:t xml:space="preserve">- Tập trung chỉ đạo quyết liệt phấn đấu đến năm 2025 hoàn thành việc xử lý triệt để các cơ sở gây ô nhiễm môi trường nghiêm trọng, các điểm tồn lưu hoá chất bảo vệ thực vật và không có cơ sở gây ô nhiễm môi trường nghiêm trọng phát sinh; </w:t>
      </w:r>
      <w:r w:rsidRPr="001013F9">
        <w:rPr>
          <w:sz w:val="27"/>
          <w:szCs w:val="27"/>
          <w:lang w:val="hsb-DE"/>
        </w:rPr>
        <w:t>không có sự cố môi trường nghiêm trọng xẩy ra.</w:t>
      </w:r>
    </w:p>
    <w:p w:rsidR="00466360" w:rsidRPr="001013F9" w:rsidRDefault="00466360" w:rsidP="00466360">
      <w:pPr>
        <w:autoSpaceDE w:val="0"/>
        <w:autoSpaceDN w:val="0"/>
        <w:adjustRightInd w:val="0"/>
        <w:spacing w:after="80" w:line="252" w:lineRule="auto"/>
        <w:ind w:firstLine="720"/>
        <w:jc w:val="both"/>
        <w:rPr>
          <w:sz w:val="27"/>
          <w:szCs w:val="27"/>
        </w:rPr>
      </w:pPr>
      <w:r w:rsidRPr="001013F9">
        <w:rPr>
          <w:sz w:val="27"/>
          <w:szCs w:val="27"/>
          <w:lang w:val="hsb-DE"/>
        </w:rPr>
        <w:t xml:space="preserve">- 100% chất thải rắn công nghiệp thông thường và </w:t>
      </w:r>
      <w:r w:rsidR="00225AB3" w:rsidRPr="001013F9">
        <w:rPr>
          <w:sz w:val="27"/>
          <w:szCs w:val="27"/>
          <w:lang w:val="hsb-DE"/>
        </w:rPr>
        <w:t xml:space="preserve">90% </w:t>
      </w:r>
      <w:r w:rsidRPr="001013F9">
        <w:rPr>
          <w:sz w:val="27"/>
          <w:szCs w:val="27"/>
          <w:lang w:val="hsb-DE"/>
        </w:rPr>
        <w:t>chất thải rắn nguy hại được thu gom và xử lý theo quy định.</w:t>
      </w:r>
    </w:p>
    <w:p w:rsidR="00466360" w:rsidRPr="001013F9" w:rsidRDefault="00466360" w:rsidP="00466360">
      <w:pPr>
        <w:autoSpaceDE w:val="0"/>
        <w:autoSpaceDN w:val="0"/>
        <w:adjustRightInd w:val="0"/>
        <w:spacing w:after="80" w:line="252" w:lineRule="auto"/>
        <w:ind w:firstLine="720"/>
        <w:jc w:val="both"/>
        <w:rPr>
          <w:sz w:val="27"/>
          <w:szCs w:val="27"/>
        </w:rPr>
      </w:pPr>
      <w:r w:rsidRPr="001013F9">
        <w:rPr>
          <w:sz w:val="27"/>
          <w:szCs w:val="27"/>
        </w:rPr>
        <w:t>- 75% đô thị loại IV trở lên có hệ thống xử lý nước thải tập trung; 50% các KCN, Cụm CN có hệ thống xử lý nước thải tập trung đạt quy chuẩn môi trường.</w:t>
      </w:r>
    </w:p>
    <w:p w:rsidR="00466360" w:rsidRPr="001013F9" w:rsidRDefault="00466360" w:rsidP="00466360">
      <w:pPr>
        <w:autoSpaceDE w:val="0"/>
        <w:autoSpaceDN w:val="0"/>
        <w:adjustRightInd w:val="0"/>
        <w:spacing w:after="80" w:line="252" w:lineRule="auto"/>
        <w:ind w:firstLine="720"/>
        <w:jc w:val="both"/>
        <w:rPr>
          <w:sz w:val="27"/>
          <w:szCs w:val="27"/>
          <w:lang w:val="hsb-DE"/>
        </w:rPr>
      </w:pPr>
      <w:r w:rsidRPr="001013F9">
        <w:rPr>
          <w:sz w:val="27"/>
          <w:szCs w:val="27"/>
        </w:rPr>
        <w:t>-</w:t>
      </w:r>
      <w:r w:rsidRPr="001013F9">
        <w:rPr>
          <w:sz w:val="27"/>
          <w:szCs w:val="27"/>
          <w:lang w:val="hsb-DE"/>
        </w:rPr>
        <w:t xml:space="preserve"> 100% dân cư đô thị và nông thôn được sử dụng nước sạch, hợp vệ sinh; 100% các đô thị loại IV trở lên thực hiện phân loại rác tại nguồn; duy trì độ che phủ rừng đạt 52,5%.</w:t>
      </w:r>
    </w:p>
    <w:p w:rsidR="00466360" w:rsidRPr="001013F9" w:rsidRDefault="00466360" w:rsidP="00466360">
      <w:pPr>
        <w:autoSpaceDE w:val="0"/>
        <w:autoSpaceDN w:val="0"/>
        <w:adjustRightInd w:val="0"/>
        <w:spacing w:after="80" w:line="252" w:lineRule="auto"/>
        <w:ind w:firstLine="720"/>
        <w:jc w:val="both"/>
        <w:rPr>
          <w:sz w:val="27"/>
          <w:szCs w:val="27"/>
          <w:lang w:val="hsb-DE"/>
        </w:rPr>
      </w:pPr>
      <w:r w:rsidRPr="001013F9">
        <w:rPr>
          <w:sz w:val="27"/>
          <w:szCs w:val="27"/>
          <w:lang w:val="hsb-DE"/>
        </w:rPr>
        <w:t>- Nước thải tại các khu dân cư tập trung ở nông thôn được thu gom và dẫn về vị trí xả thải theo đúng quy hoạch; chất thải của các cơ sở chăn nuôi tập trung được thu gom, xử lý đảm bảo quy chuẩn môi trường.</w:t>
      </w:r>
    </w:p>
    <w:p w:rsidR="00753375" w:rsidRPr="001013F9" w:rsidRDefault="00753375" w:rsidP="00365653">
      <w:pPr>
        <w:pStyle w:val="BodyTextIndent2"/>
        <w:spacing w:before="120" w:after="0" w:line="264" w:lineRule="auto"/>
        <w:ind w:left="0" w:firstLine="720"/>
        <w:jc w:val="both"/>
        <w:outlineLvl w:val="2"/>
        <w:rPr>
          <w:b/>
          <w:sz w:val="27"/>
          <w:szCs w:val="27"/>
          <w:lang w:val="es-ES"/>
        </w:rPr>
      </w:pPr>
      <w:r w:rsidRPr="001013F9">
        <w:rPr>
          <w:b/>
          <w:sz w:val="27"/>
          <w:szCs w:val="27"/>
          <w:lang w:val="es-ES"/>
        </w:rPr>
        <w:t xml:space="preserve">Điều </w:t>
      </w:r>
      <w:r w:rsidR="001D4028" w:rsidRPr="001013F9">
        <w:rPr>
          <w:b/>
          <w:sz w:val="27"/>
          <w:szCs w:val="27"/>
          <w:lang w:val="es-ES"/>
        </w:rPr>
        <w:t>3</w:t>
      </w:r>
      <w:r w:rsidRPr="001013F9">
        <w:rPr>
          <w:b/>
          <w:sz w:val="27"/>
          <w:szCs w:val="27"/>
          <w:lang w:val="es-ES"/>
        </w:rPr>
        <w:t>. Nhiệm vụ và giải pháp</w:t>
      </w:r>
    </w:p>
    <w:p w:rsidR="00466360" w:rsidRPr="001013F9" w:rsidRDefault="005D0D14" w:rsidP="00466360">
      <w:pPr>
        <w:spacing w:after="120"/>
        <w:jc w:val="both"/>
        <w:rPr>
          <w:b/>
          <w:sz w:val="27"/>
          <w:szCs w:val="27"/>
        </w:rPr>
      </w:pPr>
      <w:r w:rsidRPr="001013F9">
        <w:rPr>
          <w:b/>
          <w:i/>
          <w:sz w:val="27"/>
          <w:szCs w:val="27"/>
        </w:rPr>
        <w:tab/>
      </w:r>
      <w:r w:rsidR="00D82943" w:rsidRPr="001013F9">
        <w:rPr>
          <w:b/>
          <w:sz w:val="27"/>
          <w:szCs w:val="27"/>
        </w:rPr>
        <w:t>1. Đẩy mạnh công tác b</w:t>
      </w:r>
      <w:r w:rsidR="00466360" w:rsidRPr="001013F9">
        <w:rPr>
          <w:b/>
          <w:sz w:val="27"/>
          <w:szCs w:val="27"/>
        </w:rPr>
        <w:t>ảo vệ môi trường tại các khu công nghiệp, cụm công nghiệp, làng nghề và</w:t>
      </w:r>
      <w:r w:rsidR="00592806" w:rsidRPr="001013F9">
        <w:rPr>
          <w:b/>
          <w:sz w:val="27"/>
          <w:szCs w:val="27"/>
        </w:rPr>
        <w:t xml:space="preserve"> các cơ sở sản xuất, kinh doanh</w:t>
      </w:r>
    </w:p>
    <w:p w:rsidR="00466360" w:rsidRPr="001013F9" w:rsidRDefault="009D25CA" w:rsidP="00466360">
      <w:pPr>
        <w:shd w:val="clear" w:color="auto" w:fill="FFFFFF"/>
        <w:spacing w:after="120"/>
        <w:ind w:firstLine="709"/>
        <w:jc w:val="both"/>
        <w:rPr>
          <w:sz w:val="27"/>
          <w:szCs w:val="27"/>
        </w:rPr>
      </w:pPr>
      <w:r w:rsidRPr="001013F9">
        <w:rPr>
          <w:sz w:val="27"/>
          <w:szCs w:val="27"/>
        </w:rPr>
        <w:t>a)</w:t>
      </w:r>
      <w:r w:rsidR="00466360" w:rsidRPr="001013F9">
        <w:rPr>
          <w:sz w:val="27"/>
          <w:szCs w:val="27"/>
        </w:rPr>
        <w:t xml:space="preserve"> Rà soát, đánh giá quy mô, tính chất của các nguồn thải trong các khu công nghiệp, cụm công nghiệp, đánh giá khả năng tiếp nhận nguồn nước thải của nguồn nước để có giải pháp đầu tư phù hợp. Tập trung nguồn lực đầu tư hạ tầng kỹ thuật bảo vệ môi trường</w:t>
      </w:r>
      <w:r w:rsidR="00CE60E2" w:rsidRPr="001013F9">
        <w:rPr>
          <w:sz w:val="27"/>
          <w:szCs w:val="27"/>
        </w:rPr>
        <w:t xml:space="preserve"> </w:t>
      </w:r>
      <w:r w:rsidR="00466360" w:rsidRPr="001013F9">
        <w:rPr>
          <w:sz w:val="27"/>
          <w:szCs w:val="27"/>
        </w:rPr>
        <w:t xml:space="preserve">ở các </w:t>
      </w:r>
      <w:r w:rsidR="00F77470" w:rsidRPr="001013F9">
        <w:rPr>
          <w:sz w:val="27"/>
          <w:szCs w:val="27"/>
        </w:rPr>
        <w:t>khu công nghiệp, cụm công nghiệp</w:t>
      </w:r>
      <w:r w:rsidR="00CE60E2" w:rsidRPr="001013F9">
        <w:rPr>
          <w:sz w:val="27"/>
          <w:szCs w:val="27"/>
        </w:rPr>
        <w:t>, làng nghề.</w:t>
      </w:r>
      <w:r w:rsidR="00466360" w:rsidRPr="001013F9">
        <w:rPr>
          <w:sz w:val="27"/>
          <w:szCs w:val="27"/>
        </w:rPr>
        <w:t xml:space="preserve"> Đối với các </w:t>
      </w:r>
      <w:r w:rsidR="00F77470" w:rsidRPr="001013F9">
        <w:rPr>
          <w:sz w:val="27"/>
          <w:szCs w:val="27"/>
        </w:rPr>
        <w:t>khu công nghiệp, cụm công nghiệp</w:t>
      </w:r>
      <w:r w:rsidR="00466360" w:rsidRPr="001013F9">
        <w:rPr>
          <w:sz w:val="27"/>
          <w:szCs w:val="27"/>
        </w:rPr>
        <w:t xml:space="preserve"> đầu tư xây dựng mới phải thực hiện đầu tư đồng bộ hệ thống xử lý nước</w:t>
      </w:r>
      <w:r w:rsidR="00F77470" w:rsidRPr="001013F9">
        <w:rPr>
          <w:sz w:val="27"/>
          <w:szCs w:val="27"/>
        </w:rPr>
        <w:t xml:space="preserve"> thải với đầu tư kết cấu hạ tầng</w:t>
      </w:r>
      <w:r w:rsidR="00466360" w:rsidRPr="001013F9">
        <w:rPr>
          <w:sz w:val="27"/>
          <w:szCs w:val="27"/>
        </w:rPr>
        <w:t xml:space="preserve"> </w:t>
      </w:r>
      <w:r w:rsidR="00F77470" w:rsidRPr="001013F9">
        <w:rPr>
          <w:sz w:val="27"/>
          <w:szCs w:val="27"/>
        </w:rPr>
        <w:t>khu công nghiệp, cụm công nghiệp</w:t>
      </w:r>
      <w:r w:rsidR="00466360" w:rsidRPr="001013F9">
        <w:rPr>
          <w:sz w:val="27"/>
          <w:szCs w:val="27"/>
        </w:rPr>
        <w:t>.</w:t>
      </w:r>
    </w:p>
    <w:p w:rsidR="00466360" w:rsidRPr="001013F9" w:rsidRDefault="009D25CA" w:rsidP="00466360">
      <w:pPr>
        <w:shd w:val="clear" w:color="auto" w:fill="FFFFFF"/>
        <w:spacing w:after="120"/>
        <w:ind w:firstLine="709"/>
        <w:jc w:val="both"/>
        <w:rPr>
          <w:sz w:val="27"/>
          <w:szCs w:val="27"/>
          <w:lang w:val="en-SG" w:eastAsia="en-SG"/>
        </w:rPr>
      </w:pPr>
      <w:r w:rsidRPr="001013F9">
        <w:rPr>
          <w:sz w:val="27"/>
          <w:szCs w:val="27"/>
        </w:rPr>
        <w:t>b)</w:t>
      </w:r>
      <w:r w:rsidR="00466360" w:rsidRPr="001013F9">
        <w:rPr>
          <w:sz w:val="27"/>
          <w:szCs w:val="27"/>
        </w:rPr>
        <w:t xml:space="preserve"> </w:t>
      </w:r>
      <w:r w:rsidR="00466360" w:rsidRPr="001013F9">
        <w:rPr>
          <w:sz w:val="27"/>
          <w:szCs w:val="27"/>
          <w:lang w:val="en-SG" w:eastAsia="en-SG"/>
        </w:rPr>
        <w:t>Khuyến khích đầu tư các dự án xử lý chất thải rắn đặc biệt là chất thải công nghiệp và chất thải nguy hại đảm bảo việc tiếp nhận xử lý chất thải từ hoạt động sản xuất kinh doanh của các dự án tại các vùng trọng điểm phát triển kinh tế trong tỉnh</w:t>
      </w:r>
      <w:r w:rsidR="00F77470" w:rsidRPr="001013F9">
        <w:rPr>
          <w:sz w:val="27"/>
          <w:szCs w:val="27"/>
          <w:lang w:val="en-SG" w:eastAsia="en-SG"/>
        </w:rPr>
        <w:t>.</w:t>
      </w:r>
      <w:r w:rsidR="00466360" w:rsidRPr="001013F9">
        <w:rPr>
          <w:sz w:val="27"/>
          <w:szCs w:val="27"/>
          <w:lang w:val="en-SG" w:eastAsia="en-SG"/>
        </w:rPr>
        <w:t xml:space="preserve"> </w:t>
      </w:r>
    </w:p>
    <w:p w:rsidR="00466360" w:rsidRPr="001013F9" w:rsidRDefault="009D25CA" w:rsidP="00466360">
      <w:pPr>
        <w:shd w:val="clear" w:color="auto" w:fill="FFFFFF"/>
        <w:spacing w:after="120"/>
        <w:ind w:firstLine="709"/>
        <w:jc w:val="both"/>
        <w:rPr>
          <w:sz w:val="27"/>
          <w:szCs w:val="27"/>
          <w:lang w:val="en-SG" w:eastAsia="en-SG"/>
        </w:rPr>
      </w:pPr>
      <w:r w:rsidRPr="001013F9">
        <w:rPr>
          <w:sz w:val="27"/>
          <w:szCs w:val="27"/>
          <w:lang w:val="en-SG" w:eastAsia="en-SG"/>
        </w:rPr>
        <w:t>c)</w:t>
      </w:r>
      <w:r w:rsidR="00466360" w:rsidRPr="001013F9">
        <w:rPr>
          <w:sz w:val="27"/>
          <w:szCs w:val="27"/>
          <w:lang w:val="en-SG" w:eastAsia="en-SG"/>
        </w:rPr>
        <w:t xml:space="preserve"> Xây dựng danh mục các dự án ưu tiên đầu tư và các loại hình dự án có công nghệ sản xuất hiện đại, thân thiện với môi trường, không hoặc ít gây ô nhiễm môi trường, hạn chế và đi đến chấm dứt các dự án đầu tư sử dụng công nghệ lạc hậu, tiêu tốn nhiều nguyên nhiên liệu, phát sinh nhiều chất thải và có nguy cơ cao gây ô nhiễm môi trường.</w:t>
      </w:r>
    </w:p>
    <w:p w:rsidR="00466360" w:rsidRPr="001013F9" w:rsidRDefault="009D25CA" w:rsidP="00466360">
      <w:pPr>
        <w:spacing w:after="120" w:line="264" w:lineRule="auto"/>
        <w:ind w:firstLine="709"/>
        <w:jc w:val="both"/>
        <w:rPr>
          <w:sz w:val="27"/>
          <w:szCs w:val="27"/>
          <w:lang w:val="en-SG" w:eastAsia="en-SG"/>
        </w:rPr>
      </w:pPr>
      <w:r w:rsidRPr="001013F9">
        <w:rPr>
          <w:sz w:val="27"/>
          <w:szCs w:val="27"/>
          <w:lang w:val="en-SG" w:eastAsia="en-SG"/>
        </w:rPr>
        <w:t>d)</w:t>
      </w:r>
      <w:r w:rsidR="00466360" w:rsidRPr="001013F9">
        <w:rPr>
          <w:sz w:val="27"/>
          <w:szCs w:val="27"/>
          <w:lang w:val="en-SG" w:eastAsia="en-SG"/>
        </w:rPr>
        <w:t xml:space="preserve"> Triển khai xây dựng trạm quan trắc môi trường tự động độc lập tại một số khu vực trọ</w:t>
      </w:r>
      <w:r w:rsidR="00FC696A" w:rsidRPr="001013F9">
        <w:rPr>
          <w:sz w:val="27"/>
          <w:szCs w:val="27"/>
          <w:lang w:val="en-SG" w:eastAsia="en-SG"/>
        </w:rPr>
        <w:t>ng đi</w:t>
      </w:r>
      <w:r w:rsidR="00004A07" w:rsidRPr="001013F9">
        <w:rPr>
          <w:sz w:val="27"/>
          <w:szCs w:val="27"/>
          <w:lang w:val="en-SG" w:eastAsia="en-SG"/>
        </w:rPr>
        <w:t>ểm trong tỉnh, đặc biệt là</w:t>
      </w:r>
      <w:r w:rsidR="00466360" w:rsidRPr="001013F9">
        <w:rPr>
          <w:sz w:val="27"/>
          <w:szCs w:val="27"/>
          <w:lang w:val="en-SG" w:eastAsia="en-SG"/>
        </w:rPr>
        <w:t xml:space="preserve"> trạm quan trắc độc lập tại Khu kinh tế </w:t>
      </w:r>
      <w:r w:rsidR="00466360" w:rsidRPr="001013F9">
        <w:rPr>
          <w:sz w:val="27"/>
          <w:szCs w:val="27"/>
          <w:lang w:val="en-SG" w:eastAsia="en-SG"/>
        </w:rPr>
        <w:lastRenderedPageBreak/>
        <w:t>Vũng Áng thuộc dự án xây dựng hệ thống quan trắc và cảnh báo mô</w:t>
      </w:r>
      <w:r w:rsidR="0004542C" w:rsidRPr="001013F9">
        <w:rPr>
          <w:sz w:val="27"/>
          <w:szCs w:val="27"/>
          <w:lang w:val="en-SG" w:eastAsia="en-SG"/>
        </w:rPr>
        <w:t>i trường biển 4 tỉnh miền Trung</w:t>
      </w:r>
      <w:r w:rsidR="00466360" w:rsidRPr="001013F9">
        <w:rPr>
          <w:sz w:val="27"/>
          <w:szCs w:val="27"/>
          <w:lang w:val="en-SG" w:eastAsia="en-SG"/>
        </w:rPr>
        <w:t xml:space="preserve">. </w:t>
      </w:r>
    </w:p>
    <w:p w:rsidR="005A6DB2" w:rsidRPr="001013F9" w:rsidRDefault="009D25CA" w:rsidP="00466360">
      <w:pPr>
        <w:spacing w:after="120" w:line="264" w:lineRule="auto"/>
        <w:ind w:firstLine="709"/>
        <w:jc w:val="both"/>
        <w:rPr>
          <w:sz w:val="27"/>
          <w:szCs w:val="27"/>
          <w:lang w:val="en-SG" w:eastAsia="en-SG"/>
        </w:rPr>
      </w:pPr>
      <w:r w:rsidRPr="001013F9">
        <w:rPr>
          <w:sz w:val="27"/>
          <w:szCs w:val="27"/>
          <w:lang w:val="en-SG" w:eastAsia="en-SG"/>
        </w:rPr>
        <w:t>đ)</w:t>
      </w:r>
      <w:r w:rsidR="005A6DB2" w:rsidRPr="001013F9">
        <w:rPr>
          <w:sz w:val="27"/>
          <w:szCs w:val="27"/>
          <w:lang w:val="en-SG" w:eastAsia="en-SG"/>
        </w:rPr>
        <w:t xml:space="preserve"> Tăng cường theo dõi, </w:t>
      </w:r>
      <w:r w:rsidR="00EA5BD5" w:rsidRPr="001013F9">
        <w:rPr>
          <w:sz w:val="27"/>
          <w:szCs w:val="27"/>
          <w:lang w:val="en-SG" w:eastAsia="en-SG"/>
        </w:rPr>
        <w:t>kiểm tra và</w:t>
      </w:r>
      <w:r w:rsidR="00CD0F2F" w:rsidRPr="001013F9">
        <w:rPr>
          <w:sz w:val="27"/>
          <w:szCs w:val="27"/>
          <w:lang w:val="en-SG" w:eastAsia="en-SG"/>
        </w:rPr>
        <w:t xml:space="preserve"> </w:t>
      </w:r>
      <w:r w:rsidR="005A6DB2" w:rsidRPr="001013F9">
        <w:rPr>
          <w:sz w:val="27"/>
          <w:szCs w:val="27"/>
          <w:lang w:val="en-SG" w:eastAsia="en-SG"/>
        </w:rPr>
        <w:t xml:space="preserve">giám sát chặt chẽ </w:t>
      </w:r>
      <w:r w:rsidR="00B760A1" w:rsidRPr="001013F9">
        <w:rPr>
          <w:sz w:val="27"/>
          <w:szCs w:val="27"/>
          <w:lang w:val="en-SG" w:eastAsia="en-SG"/>
        </w:rPr>
        <w:t>công tác bảo vệ môi</w:t>
      </w:r>
      <w:r w:rsidR="00CD0F2F" w:rsidRPr="001013F9">
        <w:rPr>
          <w:sz w:val="27"/>
          <w:szCs w:val="27"/>
          <w:lang w:val="en-SG" w:eastAsia="en-SG"/>
        </w:rPr>
        <w:t xml:space="preserve"> trường tại các dự án lớn và diễn biến chất lượng môi trường tại các dự án thông qua hệ thống quan trắc môi trường tự động</w:t>
      </w:r>
      <w:r w:rsidR="00EE2E43" w:rsidRPr="001013F9">
        <w:rPr>
          <w:sz w:val="27"/>
          <w:szCs w:val="27"/>
          <w:lang w:val="en-SG" w:eastAsia="en-SG"/>
        </w:rPr>
        <w:t>.</w:t>
      </w:r>
    </w:p>
    <w:p w:rsidR="00466360" w:rsidRPr="001013F9" w:rsidRDefault="00466360" w:rsidP="00466360">
      <w:pPr>
        <w:spacing w:after="120"/>
        <w:jc w:val="both"/>
        <w:rPr>
          <w:b/>
          <w:sz w:val="27"/>
          <w:szCs w:val="27"/>
        </w:rPr>
      </w:pPr>
      <w:r w:rsidRPr="001013F9">
        <w:rPr>
          <w:b/>
          <w:i/>
          <w:sz w:val="27"/>
          <w:szCs w:val="27"/>
        </w:rPr>
        <w:tab/>
      </w:r>
      <w:r w:rsidRPr="001013F9">
        <w:rPr>
          <w:b/>
          <w:sz w:val="27"/>
          <w:szCs w:val="27"/>
        </w:rPr>
        <w:t xml:space="preserve">2. Tập trung cải thiện môi trường khu vực đô thị </w:t>
      </w:r>
    </w:p>
    <w:p w:rsidR="00466360" w:rsidRPr="001013F9" w:rsidRDefault="00D0650C" w:rsidP="00466360">
      <w:pPr>
        <w:shd w:val="clear" w:color="auto" w:fill="FFFFFF"/>
        <w:spacing w:after="120"/>
        <w:ind w:firstLine="709"/>
        <w:jc w:val="both"/>
        <w:rPr>
          <w:sz w:val="27"/>
          <w:szCs w:val="27"/>
        </w:rPr>
      </w:pPr>
      <w:r w:rsidRPr="001013F9">
        <w:rPr>
          <w:sz w:val="27"/>
          <w:szCs w:val="27"/>
        </w:rPr>
        <w:t>a)</w:t>
      </w:r>
      <w:r w:rsidR="00466360" w:rsidRPr="001013F9">
        <w:rPr>
          <w:sz w:val="27"/>
          <w:szCs w:val="27"/>
        </w:rPr>
        <w:t xml:space="preserve"> Cải tạo, nâng cấp hệ thống thoát nước hiện có, trước mắt ưu tiên đầu tư cho thành phố Hà Tĩnh và thị xã Kỳ Anh, hoàn thành trước năm 2019; đồng thời thu hút doanh nghiệp, nhà tài trợ vốn đầu tư hệ thống thu gom xử lý nước thải sinh hoạt tập trung đối với các khu đô thị này. Đối với các dự án đầu tư khu đô thị mới phải quy hoạch và xây dựng đồng bộ hệ thống thu gom nước mưa, hệ thống thu gom xử lý nước thải sinh hoạt tập </w:t>
      </w:r>
      <w:r w:rsidR="007D2E5B" w:rsidRPr="001013F9">
        <w:rPr>
          <w:sz w:val="27"/>
          <w:szCs w:val="27"/>
        </w:rPr>
        <w:t>trung</w:t>
      </w:r>
      <w:r w:rsidR="00466360" w:rsidRPr="001013F9">
        <w:rPr>
          <w:sz w:val="27"/>
          <w:szCs w:val="27"/>
        </w:rPr>
        <w:t xml:space="preserve">;  </w:t>
      </w:r>
    </w:p>
    <w:p w:rsidR="00466360" w:rsidRPr="001013F9" w:rsidRDefault="00D0650C" w:rsidP="003B5448">
      <w:pPr>
        <w:shd w:val="clear" w:color="auto" w:fill="FFFFFF"/>
        <w:spacing w:after="120"/>
        <w:ind w:firstLine="709"/>
        <w:jc w:val="both"/>
        <w:rPr>
          <w:sz w:val="27"/>
          <w:szCs w:val="27"/>
        </w:rPr>
      </w:pPr>
      <w:r w:rsidRPr="001013F9">
        <w:rPr>
          <w:sz w:val="27"/>
          <w:szCs w:val="27"/>
        </w:rPr>
        <w:t>b)</w:t>
      </w:r>
      <w:r w:rsidR="00466360" w:rsidRPr="001013F9">
        <w:rPr>
          <w:sz w:val="27"/>
          <w:szCs w:val="27"/>
        </w:rPr>
        <w:t xml:space="preserve"> </w:t>
      </w:r>
      <w:r w:rsidR="00466360" w:rsidRPr="001013F9">
        <w:rPr>
          <w:sz w:val="27"/>
          <w:szCs w:val="27"/>
          <w:lang w:val="en-SG" w:eastAsia="en-SG"/>
        </w:rPr>
        <w:t>Xây dựng</w:t>
      </w:r>
      <w:r w:rsidR="00466360" w:rsidRPr="001013F9">
        <w:rPr>
          <w:sz w:val="27"/>
          <w:szCs w:val="27"/>
        </w:rPr>
        <w:t xml:space="preserve"> đề án phân loại rác tại nguồn</w:t>
      </w:r>
      <w:r w:rsidR="00466360" w:rsidRPr="001013F9">
        <w:rPr>
          <w:sz w:val="27"/>
          <w:szCs w:val="27"/>
          <w:lang w:val="en-SG" w:eastAsia="en-SG"/>
        </w:rPr>
        <w:t>, trước mắt thực hiện thí điểm tại thành phố Hà Tĩnh, thị xã H</w:t>
      </w:r>
      <w:r w:rsidR="00F77470" w:rsidRPr="001013F9">
        <w:rPr>
          <w:sz w:val="27"/>
          <w:szCs w:val="27"/>
          <w:lang w:val="en-SG" w:eastAsia="en-SG"/>
        </w:rPr>
        <w:t xml:space="preserve">ồng Lĩnh và thị xã Kỳ Anh. </w:t>
      </w:r>
      <w:r w:rsidR="00466360" w:rsidRPr="001013F9">
        <w:rPr>
          <w:sz w:val="27"/>
          <w:szCs w:val="27"/>
        </w:rPr>
        <w:t>Tổ chức thực hiện triệt để việc thu gom, vận chuyển, xử lý các loại rác thải theo đề án, kế hoạch đã được phê duyệt</w:t>
      </w:r>
      <w:r w:rsidR="00466360" w:rsidRPr="001013F9">
        <w:rPr>
          <w:sz w:val="27"/>
          <w:szCs w:val="27"/>
          <w:lang w:val="en-SG" w:eastAsia="en-SG"/>
        </w:rPr>
        <w:t xml:space="preserve">. </w:t>
      </w:r>
      <w:r w:rsidR="00466360" w:rsidRPr="001013F9">
        <w:rPr>
          <w:sz w:val="27"/>
          <w:szCs w:val="27"/>
        </w:rPr>
        <w:t>Chỉnh trang đô thị theo quy hoạch, bố trí hợp lý diện tích đất cho cây xanh, tăng cường trồng cây xanh dọc các tuyến phố, công viên; hình thành các thảm cây xanh trong đô thị và vành đai xanh xung quanh đô thị, tạo cảnh quan môi trường.</w:t>
      </w:r>
    </w:p>
    <w:p w:rsidR="00466360" w:rsidRPr="001013F9" w:rsidRDefault="00466360" w:rsidP="00466360">
      <w:pPr>
        <w:spacing w:after="120"/>
        <w:jc w:val="both"/>
        <w:rPr>
          <w:b/>
          <w:sz w:val="27"/>
          <w:szCs w:val="27"/>
        </w:rPr>
      </w:pPr>
      <w:r w:rsidRPr="001013F9">
        <w:rPr>
          <w:sz w:val="27"/>
          <w:szCs w:val="27"/>
        </w:rPr>
        <w:tab/>
      </w:r>
      <w:r w:rsidRPr="001013F9">
        <w:rPr>
          <w:b/>
          <w:sz w:val="27"/>
          <w:szCs w:val="27"/>
        </w:rPr>
        <w:t>3. Khắ</w:t>
      </w:r>
      <w:r w:rsidR="00B038AB" w:rsidRPr="001013F9">
        <w:rPr>
          <w:b/>
          <w:sz w:val="27"/>
          <w:szCs w:val="27"/>
        </w:rPr>
        <w:t>c phục và nâng cao công tác bảo vệ môi trường</w:t>
      </w:r>
      <w:r w:rsidR="00BC310E" w:rsidRPr="001013F9">
        <w:rPr>
          <w:b/>
          <w:sz w:val="27"/>
          <w:szCs w:val="27"/>
        </w:rPr>
        <w:t xml:space="preserve"> trong nông nghiệp, nông thôn</w:t>
      </w:r>
    </w:p>
    <w:p w:rsidR="00466360" w:rsidRPr="001013F9" w:rsidRDefault="00130BFF" w:rsidP="00AA644A">
      <w:pPr>
        <w:spacing w:after="120"/>
        <w:ind w:firstLine="720"/>
        <w:jc w:val="both"/>
        <w:rPr>
          <w:sz w:val="27"/>
          <w:szCs w:val="27"/>
        </w:rPr>
      </w:pPr>
      <w:r w:rsidRPr="001013F9">
        <w:rPr>
          <w:sz w:val="27"/>
          <w:szCs w:val="27"/>
          <w:shd w:val="clear" w:color="auto" w:fill="FFFFFF"/>
        </w:rPr>
        <w:t>a)</w:t>
      </w:r>
      <w:r w:rsidR="00466360" w:rsidRPr="001013F9">
        <w:rPr>
          <w:sz w:val="27"/>
          <w:szCs w:val="27"/>
          <w:shd w:val="clear" w:color="auto" w:fill="FFFFFF"/>
        </w:rPr>
        <w:t xml:space="preserve"> Tập trung chỉ đạo các địa phương hoàn thành Đề án thu gom vận chuyển rác thải</w:t>
      </w:r>
      <w:r w:rsidR="00AA644A" w:rsidRPr="001013F9">
        <w:rPr>
          <w:sz w:val="27"/>
          <w:szCs w:val="27"/>
          <w:shd w:val="clear" w:color="auto" w:fill="FFFFFF"/>
        </w:rPr>
        <w:t xml:space="preserve">; </w:t>
      </w:r>
      <w:r w:rsidR="00466360" w:rsidRPr="001013F9">
        <w:rPr>
          <w:sz w:val="27"/>
          <w:szCs w:val="27"/>
          <w:shd w:val="clear" w:color="auto" w:fill="FFFFFF"/>
        </w:rPr>
        <w:t xml:space="preserve">Hỗ trợ các hợp tác xã, tổ đội vệ sinh môi trường trong việc đầu tư các xe vận chuyển rác chuyên </w:t>
      </w:r>
      <w:r w:rsidR="003D1FD6" w:rsidRPr="001013F9">
        <w:rPr>
          <w:sz w:val="27"/>
          <w:szCs w:val="27"/>
          <w:shd w:val="clear" w:color="auto" w:fill="FFFFFF"/>
        </w:rPr>
        <w:t>dụng</w:t>
      </w:r>
      <w:r w:rsidR="00AA644A" w:rsidRPr="001013F9">
        <w:rPr>
          <w:sz w:val="27"/>
          <w:szCs w:val="27"/>
          <w:shd w:val="clear" w:color="auto" w:fill="FFFFFF"/>
        </w:rPr>
        <w:t>.</w:t>
      </w:r>
      <w:r w:rsidR="00466360" w:rsidRPr="001013F9">
        <w:rPr>
          <w:sz w:val="27"/>
          <w:szCs w:val="27"/>
          <w:shd w:val="clear" w:color="auto" w:fill="FFFFFF"/>
        </w:rPr>
        <w:t xml:space="preserve"> </w:t>
      </w:r>
      <w:r w:rsidR="00466360" w:rsidRPr="001013F9">
        <w:rPr>
          <w:sz w:val="27"/>
          <w:szCs w:val="27"/>
          <w:lang w:val="en-SG" w:eastAsia="en-SG"/>
        </w:rPr>
        <w:t>Rà soát bổ sung quy hoạch xử lý chất thải rắn khu vực nông thôn gắn với khu vực đô thị</w:t>
      </w:r>
      <w:r w:rsidR="00466360" w:rsidRPr="001013F9">
        <w:rPr>
          <w:sz w:val="27"/>
          <w:szCs w:val="27"/>
        </w:rPr>
        <w:t xml:space="preserve">. </w:t>
      </w:r>
    </w:p>
    <w:p w:rsidR="00466360" w:rsidRPr="001013F9" w:rsidRDefault="00A50413" w:rsidP="00466360">
      <w:pPr>
        <w:spacing w:after="120"/>
        <w:ind w:firstLine="720"/>
        <w:jc w:val="both"/>
        <w:rPr>
          <w:sz w:val="27"/>
          <w:szCs w:val="27"/>
          <w:lang w:val="hsb-DE"/>
        </w:rPr>
      </w:pPr>
      <w:r w:rsidRPr="001013F9">
        <w:rPr>
          <w:sz w:val="27"/>
          <w:szCs w:val="27"/>
          <w:shd w:val="clear" w:color="auto" w:fill="FFFFFF"/>
        </w:rPr>
        <w:t>b)</w:t>
      </w:r>
      <w:r w:rsidR="00466360" w:rsidRPr="001013F9">
        <w:rPr>
          <w:sz w:val="27"/>
          <w:szCs w:val="27"/>
          <w:shd w:val="clear" w:color="auto" w:fill="FFFFFF"/>
        </w:rPr>
        <w:t xml:space="preserve"> Chỉ đạo các địa phương thực hiện việc quy hoạch thoát thải tại các khu dân cư tập trung theo hướng nước thải phải được </w:t>
      </w:r>
      <w:r w:rsidR="00466360" w:rsidRPr="001013F9">
        <w:rPr>
          <w:sz w:val="27"/>
          <w:szCs w:val="27"/>
          <w:lang w:val="hsb-DE"/>
        </w:rPr>
        <w:t>thu gom và dẫn về vị trí xả thải theo đúng quy hoạch.</w:t>
      </w:r>
    </w:p>
    <w:p w:rsidR="00900A64" w:rsidRPr="001013F9" w:rsidRDefault="00A50413" w:rsidP="00466360">
      <w:pPr>
        <w:spacing w:after="120"/>
        <w:ind w:firstLine="720"/>
        <w:jc w:val="both"/>
        <w:rPr>
          <w:sz w:val="27"/>
          <w:szCs w:val="27"/>
        </w:rPr>
      </w:pPr>
      <w:r w:rsidRPr="001013F9">
        <w:rPr>
          <w:sz w:val="27"/>
          <w:szCs w:val="27"/>
          <w:lang w:val="hsb-DE"/>
        </w:rPr>
        <w:t>c)</w:t>
      </w:r>
      <w:r w:rsidR="00466360" w:rsidRPr="001013F9">
        <w:rPr>
          <w:sz w:val="27"/>
          <w:szCs w:val="27"/>
          <w:lang w:val="hsb-DE"/>
        </w:rPr>
        <w:t xml:space="preserve"> </w:t>
      </w:r>
      <w:r w:rsidR="00466360" w:rsidRPr="001013F9">
        <w:rPr>
          <w:sz w:val="27"/>
          <w:szCs w:val="27"/>
        </w:rPr>
        <w:t xml:space="preserve">Rà soát, điều chỉnh Quy hoạch chăn nuôi và vùng chăn nuôi tập trung với quy hoạch nguồn nước và các quy hoạch có liên quan, hình thành các vùng chăn nuôi trọng điểm; ban hành cơ chế chính sách hỗ trợ đầu tư các công trình bảo vệ môi trường đối với các cơ sở chăn nuôi nằm trong quy hoạch, hỗ trợ di dời các cơ sở nằm ngoài quy hoạch đảm bảo các cơ sở chăn nuôi phải có hệ thống xử lý chất thải đáp ứng quy chuẩn môi trường. </w:t>
      </w:r>
      <w:r w:rsidR="0022066A" w:rsidRPr="001013F9">
        <w:rPr>
          <w:sz w:val="27"/>
          <w:szCs w:val="27"/>
        </w:rPr>
        <w:t>Từng bước c</w:t>
      </w:r>
      <w:r w:rsidR="0080077C" w:rsidRPr="001013F9">
        <w:rPr>
          <w:sz w:val="27"/>
          <w:szCs w:val="27"/>
        </w:rPr>
        <w:t>huyển</w:t>
      </w:r>
      <w:r w:rsidR="00466360" w:rsidRPr="001013F9">
        <w:rPr>
          <w:sz w:val="27"/>
          <w:szCs w:val="27"/>
        </w:rPr>
        <w:t xml:space="preserve"> dịch chăn nuôi nông hộ trong khu dân cư sang chăn nuôi tập trung. </w:t>
      </w:r>
    </w:p>
    <w:p w:rsidR="00466360" w:rsidRPr="001013F9" w:rsidRDefault="00C45750" w:rsidP="00466360">
      <w:pPr>
        <w:spacing w:after="120"/>
        <w:ind w:firstLine="720"/>
        <w:jc w:val="both"/>
        <w:rPr>
          <w:sz w:val="27"/>
          <w:szCs w:val="27"/>
          <w:lang w:val="hsb-DE"/>
        </w:rPr>
      </w:pPr>
      <w:r w:rsidRPr="001013F9">
        <w:rPr>
          <w:sz w:val="27"/>
          <w:szCs w:val="27"/>
          <w:lang w:val="hsb-DE"/>
        </w:rPr>
        <w:t>d)</w:t>
      </w:r>
      <w:r w:rsidR="00466360" w:rsidRPr="001013F9">
        <w:rPr>
          <w:sz w:val="27"/>
          <w:szCs w:val="27"/>
          <w:lang w:val="hsb-DE"/>
        </w:rPr>
        <w:t xml:space="preserve"> Đầu tư xây dựng các nghĩa trang theo đúng quy hoạch; tuyên truyền, vận động nhân dân thực hiện việc chôn cất tại nghĩa trang, nghĩa địa theo quy hoạch; tuyên truyền chính sách của tỉnh về hỗ trợ, khuyến khích hoả táng.</w:t>
      </w:r>
    </w:p>
    <w:p w:rsidR="00466360" w:rsidRPr="001013F9" w:rsidRDefault="00C45750" w:rsidP="00466360">
      <w:pPr>
        <w:spacing w:after="120"/>
        <w:jc w:val="both"/>
        <w:rPr>
          <w:sz w:val="27"/>
          <w:szCs w:val="27"/>
          <w:lang w:val="en-SG" w:eastAsia="en-SG"/>
        </w:rPr>
      </w:pPr>
      <w:r w:rsidRPr="001013F9">
        <w:rPr>
          <w:sz w:val="27"/>
          <w:szCs w:val="27"/>
          <w:lang w:val="en-SG" w:eastAsia="en-SG"/>
        </w:rPr>
        <w:tab/>
        <w:t xml:space="preserve">đ) </w:t>
      </w:r>
      <w:r w:rsidR="00466360" w:rsidRPr="001013F9">
        <w:rPr>
          <w:sz w:val="27"/>
          <w:szCs w:val="27"/>
          <w:lang w:val="en-SG" w:eastAsia="en-SG"/>
        </w:rPr>
        <w:t>Tập trung nguồn lực đầu tư để xử lý dứt điểm các điểm tồn lưu hoá chất bảo vệ thực vật.</w:t>
      </w:r>
      <w:r w:rsidRPr="001013F9">
        <w:rPr>
          <w:sz w:val="27"/>
          <w:szCs w:val="27"/>
          <w:lang w:val="en-SG" w:eastAsia="en-SG"/>
        </w:rPr>
        <w:t xml:space="preserve"> Kiểm soát chặt chẽ việc sản xuất, kinh doanh, vận chuyển, sử dụng và đẩy mạnh thu gom, xử lý bao bì hóa chất, phân bón hóa học, thuốc bảo vệ thực </w:t>
      </w:r>
      <w:r w:rsidRPr="001013F9">
        <w:rPr>
          <w:sz w:val="27"/>
          <w:szCs w:val="27"/>
          <w:lang w:val="en-SG" w:eastAsia="en-SG"/>
        </w:rPr>
        <w:lastRenderedPageBreak/>
        <w:t>vật, thuốc thú y, chế phẩm sinh học trong sản xuất nông nghiệp, trong chăn nuôi và nuôi trồng thủy sản.</w:t>
      </w:r>
    </w:p>
    <w:p w:rsidR="00466360" w:rsidRPr="001013F9" w:rsidRDefault="00466360" w:rsidP="00466360">
      <w:pPr>
        <w:shd w:val="clear" w:color="auto" w:fill="FFFFFF"/>
        <w:spacing w:after="120"/>
        <w:ind w:firstLine="709"/>
        <w:jc w:val="both"/>
        <w:rPr>
          <w:b/>
          <w:sz w:val="27"/>
          <w:szCs w:val="27"/>
        </w:rPr>
      </w:pPr>
      <w:r w:rsidRPr="001013F9">
        <w:rPr>
          <w:b/>
          <w:sz w:val="27"/>
          <w:szCs w:val="27"/>
        </w:rPr>
        <w:t xml:space="preserve">4. Tăng cường ứng </w:t>
      </w:r>
      <w:r w:rsidR="00BC310E" w:rsidRPr="001013F9">
        <w:rPr>
          <w:b/>
          <w:sz w:val="27"/>
          <w:szCs w:val="27"/>
        </w:rPr>
        <w:t>phó thiên tai, sự cố môi trường</w:t>
      </w:r>
      <w:r w:rsidRPr="001013F9">
        <w:rPr>
          <w:b/>
          <w:sz w:val="27"/>
          <w:szCs w:val="27"/>
        </w:rPr>
        <w:t xml:space="preserve"> </w:t>
      </w:r>
    </w:p>
    <w:p w:rsidR="00466360" w:rsidRPr="001013F9" w:rsidRDefault="00675E62" w:rsidP="00466360">
      <w:pPr>
        <w:shd w:val="clear" w:color="auto" w:fill="FFFFFF"/>
        <w:spacing w:after="120"/>
        <w:ind w:firstLine="709"/>
        <w:jc w:val="both"/>
        <w:rPr>
          <w:sz w:val="27"/>
          <w:szCs w:val="27"/>
          <w:lang w:val="en-SG" w:eastAsia="en-SG"/>
        </w:rPr>
      </w:pPr>
      <w:r w:rsidRPr="001013F9">
        <w:rPr>
          <w:sz w:val="27"/>
          <w:szCs w:val="27"/>
          <w:lang w:val="en-SG" w:eastAsia="en-SG"/>
        </w:rPr>
        <w:t>a)</w:t>
      </w:r>
      <w:r w:rsidR="00466360" w:rsidRPr="001013F9">
        <w:rPr>
          <w:sz w:val="27"/>
          <w:szCs w:val="27"/>
          <w:lang w:val="en-SG" w:eastAsia="en-SG"/>
        </w:rPr>
        <w:t xml:space="preserve"> Thực hiện điều tra, đánh giá để xác định các khu vực bị ô nhiễm môi trường nghiêm trọng; khoanh vùng, cảnh báo để giảm thiểu nguy cơ ảnh hưởng tới sức khỏe người dân. </w:t>
      </w:r>
    </w:p>
    <w:p w:rsidR="00466360" w:rsidRPr="001013F9" w:rsidRDefault="00675E62" w:rsidP="00466360">
      <w:pPr>
        <w:spacing w:after="120"/>
        <w:ind w:firstLine="654"/>
        <w:jc w:val="both"/>
        <w:rPr>
          <w:sz w:val="27"/>
          <w:szCs w:val="27"/>
        </w:rPr>
      </w:pPr>
      <w:r w:rsidRPr="001013F9">
        <w:rPr>
          <w:sz w:val="27"/>
          <w:szCs w:val="27"/>
        </w:rPr>
        <w:t>b)</w:t>
      </w:r>
      <w:r w:rsidR="00466360" w:rsidRPr="001013F9">
        <w:rPr>
          <w:sz w:val="27"/>
          <w:szCs w:val="27"/>
        </w:rPr>
        <w:t xml:space="preserve"> T</w:t>
      </w:r>
      <w:r w:rsidR="00466360" w:rsidRPr="001013F9">
        <w:rPr>
          <w:sz w:val="27"/>
          <w:szCs w:val="27"/>
          <w:lang w:val="es-ES_tradnl"/>
        </w:rPr>
        <w:t xml:space="preserve">ăng cường trồng rừng ngập mặn, rừng phòng hộ ven biển, nâng cao độ che phủ rừng; </w:t>
      </w:r>
      <w:r w:rsidR="00466360" w:rsidRPr="001013F9">
        <w:rPr>
          <w:sz w:val="27"/>
          <w:szCs w:val="27"/>
        </w:rPr>
        <w:t>Quản lý việc thực hiện chính sách chi trả dịch vụ môi trường rừng và cải tạo, phục hồi môi trường trong khai thác khoáng sản nhằm tăng diện tích cây xanh, giảm tỷ lệ phát thải khí nhà kính</w:t>
      </w:r>
      <w:r w:rsidR="00466360" w:rsidRPr="001013F9">
        <w:rPr>
          <w:sz w:val="27"/>
          <w:szCs w:val="27"/>
          <w:lang w:val="es-ES_tradnl"/>
        </w:rPr>
        <w:t>.</w:t>
      </w:r>
    </w:p>
    <w:p w:rsidR="00466360" w:rsidRPr="001013F9" w:rsidRDefault="00675E62" w:rsidP="00466360">
      <w:pPr>
        <w:shd w:val="clear" w:color="auto" w:fill="FFFFFF"/>
        <w:spacing w:after="120"/>
        <w:ind w:firstLine="709"/>
        <w:jc w:val="both"/>
        <w:rPr>
          <w:sz w:val="27"/>
          <w:szCs w:val="27"/>
        </w:rPr>
      </w:pPr>
      <w:r w:rsidRPr="001013F9">
        <w:rPr>
          <w:sz w:val="27"/>
          <w:szCs w:val="27"/>
          <w:shd w:val="clear" w:color="auto" w:fill="FFFFFF"/>
        </w:rPr>
        <w:t>c)</w:t>
      </w:r>
      <w:r w:rsidR="00466360" w:rsidRPr="001013F9">
        <w:rPr>
          <w:sz w:val="27"/>
          <w:szCs w:val="27"/>
          <w:shd w:val="clear" w:color="auto" w:fill="FFFFFF"/>
        </w:rPr>
        <w:t xml:space="preserve"> Đẩy mạnh</w:t>
      </w:r>
      <w:r w:rsidR="00466360" w:rsidRPr="001013F9">
        <w:rPr>
          <w:sz w:val="27"/>
          <w:szCs w:val="27"/>
          <w:lang w:val="en-SG"/>
        </w:rPr>
        <w:t xml:space="preserve"> các biện pháp phòng ngừa các rủi ro, sự cố môi trường do thiên tai như lũ quét, sạt lở đất, dịch bệnh, sự cố cháy rừng; h</w:t>
      </w:r>
      <w:r w:rsidR="00466360" w:rsidRPr="001013F9">
        <w:rPr>
          <w:sz w:val="27"/>
          <w:szCs w:val="27"/>
        </w:rPr>
        <w:t>ướng dẫn vệ sinh môi trường sau thiên tai, lũ lụt.</w:t>
      </w:r>
    </w:p>
    <w:p w:rsidR="00466360" w:rsidRPr="001013F9" w:rsidRDefault="00466360" w:rsidP="00466360">
      <w:pPr>
        <w:shd w:val="clear" w:color="auto" w:fill="FFFFFF"/>
        <w:spacing w:after="120"/>
        <w:ind w:firstLine="709"/>
        <w:jc w:val="both"/>
        <w:rPr>
          <w:b/>
          <w:sz w:val="27"/>
          <w:szCs w:val="27"/>
          <w:lang w:val="en-SG" w:eastAsia="en-SG"/>
        </w:rPr>
      </w:pPr>
      <w:r w:rsidRPr="001013F9">
        <w:rPr>
          <w:b/>
          <w:sz w:val="27"/>
          <w:szCs w:val="27"/>
          <w:lang w:val="en-SG" w:eastAsia="en-SG"/>
        </w:rPr>
        <w:t>5. Tăng cường biên chế, nâng cao chất lượng nguồn nhân lực, từng b</w:t>
      </w:r>
      <w:r w:rsidR="002C3C72" w:rsidRPr="001013F9">
        <w:rPr>
          <w:b/>
          <w:sz w:val="27"/>
          <w:szCs w:val="27"/>
          <w:lang w:val="en-SG" w:eastAsia="en-SG"/>
        </w:rPr>
        <w:t>ước đáp ứng yêu cầu quản lý, bảo vệ môi trường trong thời kỳ đẩy mạnh công nghiệp hoá</w:t>
      </w:r>
      <w:r w:rsidRPr="001013F9">
        <w:rPr>
          <w:b/>
          <w:sz w:val="27"/>
          <w:szCs w:val="27"/>
          <w:lang w:val="en-SG" w:eastAsia="en-SG"/>
        </w:rPr>
        <w:t xml:space="preserve">, </w:t>
      </w:r>
      <w:r w:rsidR="002C3C72" w:rsidRPr="001013F9">
        <w:rPr>
          <w:b/>
          <w:sz w:val="27"/>
          <w:szCs w:val="27"/>
          <w:lang w:val="en-SG" w:eastAsia="en-SG"/>
        </w:rPr>
        <w:t>hiện đại hoá</w:t>
      </w:r>
      <w:r w:rsidRPr="001013F9">
        <w:rPr>
          <w:b/>
          <w:sz w:val="27"/>
          <w:szCs w:val="27"/>
          <w:lang w:val="en-SG" w:eastAsia="en-SG"/>
        </w:rPr>
        <w:t xml:space="preserve"> và hội nhập quốc tế</w:t>
      </w:r>
    </w:p>
    <w:p w:rsidR="00466360" w:rsidRPr="001013F9" w:rsidRDefault="00466360" w:rsidP="00466360">
      <w:pPr>
        <w:shd w:val="clear" w:color="auto" w:fill="FFFFFF"/>
        <w:spacing w:after="120"/>
        <w:ind w:firstLine="709"/>
        <w:jc w:val="both"/>
        <w:rPr>
          <w:sz w:val="27"/>
          <w:szCs w:val="27"/>
          <w:lang w:val="en-SG" w:eastAsia="en-SG"/>
        </w:rPr>
      </w:pPr>
      <w:r w:rsidRPr="001013F9">
        <w:rPr>
          <w:sz w:val="27"/>
          <w:szCs w:val="27"/>
          <w:lang w:val="en-SG" w:eastAsia="en-SG"/>
        </w:rPr>
        <w:t>Tổ chức rà soát lại nguồn nhân lực làm công tác bảo vệ môi trường ở các cấp để bổ sung, điều chỉnh đáp ứng yêu cầu của công tác quản lý. Xây dựng kế hoạch đào tạo, bồi dưỡng kiến thức về môi trường cho cán bộ làm công tác quản lý môi trường trong cơ quan nhà nước và trong các doanh nghiệp.</w:t>
      </w:r>
      <w:r w:rsidR="009F495C" w:rsidRPr="001013F9">
        <w:rPr>
          <w:sz w:val="27"/>
          <w:szCs w:val="27"/>
          <w:lang w:val="en-SG" w:eastAsia="en-SG"/>
        </w:rPr>
        <w:t xml:space="preserve"> </w:t>
      </w:r>
      <w:r w:rsidRPr="001013F9">
        <w:rPr>
          <w:sz w:val="27"/>
          <w:szCs w:val="27"/>
          <w:lang w:val="en-SG" w:eastAsia="en-SG"/>
        </w:rPr>
        <w:t>Xây dựng cơ chế chính sách thu hút nguồn nhân lực chất lượng cao trong lĩnh vực môi trường vào làm việc tại các cơ quan nhà nước.</w:t>
      </w:r>
    </w:p>
    <w:p w:rsidR="005D0D14" w:rsidRPr="001013F9" w:rsidRDefault="005D0D14" w:rsidP="005D0D14">
      <w:pPr>
        <w:shd w:val="clear" w:color="auto" w:fill="FFFFFF"/>
        <w:spacing w:after="120"/>
        <w:ind w:firstLine="709"/>
        <w:jc w:val="both"/>
        <w:rPr>
          <w:b/>
          <w:sz w:val="27"/>
          <w:szCs w:val="27"/>
          <w:lang w:val="en-SG" w:eastAsia="en-SG"/>
        </w:rPr>
      </w:pPr>
      <w:r w:rsidRPr="001013F9">
        <w:rPr>
          <w:b/>
          <w:sz w:val="27"/>
          <w:szCs w:val="27"/>
          <w:lang w:val="en-SG" w:eastAsia="en-SG"/>
        </w:rPr>
        <w:t>Điều 4. Cơ chế</w:t>
      </w:r>
      <w:r w:rsidR="00E83034" w:rsidRPr="001013F9">
        <w:rPr>
          <w:b/>
          <w:sz w:val="27"/>
          <w:szCs w:val="27"/>
          <w:lang w:val="en-SG" w:eastAsia="en-SG"/>
        </w:rPr>
        <w:t>, chính sách cho công tác bảo vệ môi trường</w:t>
      </w:r>
    </w:p>
    <w:p w:rsidR="005D0D14" w:rsidRPr="001013F9" w:rsidRDefault="00FE1099" w:rsidP="005D0D14">
      <w:pPr>
        <w:spacing w:after="120"/>
        <w:rPr>
          <w:b/>
          <w:sz w:val="27"/>
          <w:szCs w:val="27"/>
        </w:rPr>
      </w:pPr>
      <w:r w:rsidRPr="001013F9">
        <w:rPr>
          <w:b/>
          <w:sz w:val="27"/>
          <w:szCs w:val="27"/>
        </w:rPr>
        <w:tab/>
      </w:r>
      <w:r w:rsidR="00CE3990" w:rsidRPr="001013F9">
        <w:rPr>
          <w:b/>
          <w:sz w:val="27"/>
          <w:szCs w:val="27"/>
        </w:rPr>
        <w:t>1.</w:t>
      </w:r>
      <w:r w:rsidR="005D0D14" w:rsidRPr="001013F9">
        <w:rPr>
          <w:b/>
          <w:sz w:val="27"/>
          <w:szCs w:val="27"/>
        </w:rPr>
        <w:t xml:space="preserve"> Chính sách hỗ trợ đối với Hợp tác xã môi trường:</w:t>
      </w:r>
    </w:p>
    <w:p w:rsidR="005D0D14" w:rsidRPr="001013F9" w:rsidRDefault="005D0D14" w:rsidP="005D0D14">
      <w:pPr>
        <w:spacing w:after="120"/>
        <w:jc w:val="both"/>
        <w:rPr>
          <w:sz w:val="27"/>
          <w:szCs w:val="27"/>
        </w:rPr>
      </w:pPr>
      <w:r w:rsidRPr="001013F9">
        <w:rPr>
          <w:sz w:val="27"/>
          <w:szCs w:val="27"/>
        </w:rPr>
        <w:tab/>
      </w:r>
      <w:r w:rsidR="00CE3990" w:rsidRPr="001013F9">
        <w:rPr>
          <w:sz w:val="27"/>
          <w:szCs w:val="27"/>
        </w:rPr>
        <w:t>a)</w:t>
      </w:r>
      <w:r w:rsidRPr="001013F9">
        <w:rPr>
          <w:sz w:val="27"/>
          <w:szCs w:val="27"/>
        </w:rPr>
        <w:t xml:space="preserve"> Hỗ trợ kinh phí mua xe chở rác sinh hoạt chuyên dùng cho các cụm liên xã (04 xã/cụm) nằm trong mạng lưới thu gom vận chuyển rác sinh hoạt và sau khi đã sắp xếp lại (đối với những địa phương đã có xe), tối đa là 70% tổng mức đầu tư nhưng không quá 1.000 triệu đồng/xe.</w:t>
      </w:r>
    </w:p>
    <w:p w:rsidR="005D0D14" w:rsidRPr="001013F9" w:rsidRDefault="00CE3990" w:rsidP="005D0D14">
      <w:pPr>
        <w:spacing w:after="120"/>
        <w:jc w:val="both"/>
        <w:rPr>
          <w:sz w:val="27"/>
          <w:szCs w:val="27"/>
        </w:rPr>
      </w:pPr>
      <w:r w:rsidRPr="001013F9">
        <w:rPr>
          <w:sz w:val="27"/>
          <w:szCs w:val="27"/>
        </w:rPr>
        <w:tab/>
        <w:t>b)</w:t>
      </w:r>
      <w:r w:rsidR="005D0D14" w:rsidRPr="001013F9">
        <w:rPr>
          <w:sz w:val="27"/>
          <w:szCs w:val="27"/>
        </w:rPr>
        <w:t xml:space="preserve"> Hỗ trợ kinh phí mua sắm xe đẩy tay phù hợp với phương tiện chở rác chuyên dùng (số lượng 5 xe/hợp tác xã; 10 triệu đồng/xe), tương đương 50 triệu đồng/HTX.</w:t>
      </w:r>
    </w:p>
    <w:p w:rsidR="005D0D14" w:rsidRPr="001013F9" w:rsidRDefault="00CE3990" w:rsidP="005D0D14">
      <w:pPr>
        <w:spacing w:after="120"/>
        <w:jc w:val="both"/>
        <w:rPr>
          <w:sz w:val="27"/>
          <w:szCs w:val="27"/>
        </w:rPr>
      </w:pPr>
      <w:r w:rsidRPr="001013F9">
        <w:rPr>
          <w:sz w:val="27"/>
          <w:szCs w:val="27"/>
        </w:rPr>
        <w:tab/>
        <w:t>c)</w:t>
      </w:r>
      <w:r w:rsidR="005D0D14" w:rsidRPr="001013F9">
        <w:rPr>
          <w:sz w:val="27"/>
          <w:szCs w:val="27"/>
        </w:rPr>
        <w:t xml:space="preserve"> Hỗ trợ mua chế phẩm sinh học xử lý mùi và tiêu huỷ rác tối đa không quá 15 triệu đồng/HTX/năm.</w:t>
      </w:r>
    </w:p>
    <w:p w:rsidR="005D0D14" w:rsidRPr="001013F9" w:rsidRDefault="005D0D14" w:rsidP="005D0D14">
      <w:pPr>
        <w:spacing w:after="120"/>
        <w:jc w:val="both"/>
        <w:rPr>
          <w:b/>
          <w:sz w:val="27"/>
          <w:szCs w:val="27"/>
        </w:rPr>
      </w:pPr>
      <w:r w:rsidRPr="001013F9">
        <w:rPr>
          <w:sz w:val="27"/>
          <w:szCs w:val="27"/>
        </w:rPr>
        <w:tab/>
      </w:r>
      <w:r w:rsidR="00CE3990" w:rsidRPr="001013F9">
        <w:rPr>
          <w:b/>
          <w:sz w:val="27"/>
          <w:szCs w:val="27"/>
        </w:rPr>
        <w:t>2.</w:t>
      </w:r>
      <w:r w:rsidRPr="001013F9">
        <w:rPr>
          <w:b/>
          <w:sz w:val="27"/>
          <w:szCs w:val="27"/>
        </w:rPr>
        <w:t xml:space="preserve"> Chính sách hỗ trợ phân loại rác tại nguồn đối với thành phố Hà Tĩnh, thị xã Hồng Lĩnh và thị xã Kỳ Anh:</w:t>
      </w:r>
    </w:p>
    <w:p w:rsidR="005D0D14" w:rsidRPr="001013F9" w:rsidRDefault="005D0D14" w:rsidP="005D0D14">
      <w:pPr>
        <w:spacing w:after="120"/>
        <w:jc w:val="both"/>
        <w:rPr>
          <w:sz w:val="27"/>
          <w:szCs w:val="27"/>
        </w:rPr>
      </w:pPr>
      <w:r w:rsidRPr="001013F9">
        <w:rPr>
          <w:b/>
          <w:sz w:val="27"/>
          <w:szCs w:val="27"/>
        </w:rPr>
        <w:tab/>
      </w:r>
      <w:r w:rsidR="00CE3990" w:rsidRPr="001013F9">
        <w:rPr>
          <w:sz w:val="27"/>
          <w:szCs w:val="27"/>
        </w:rPr>
        <w:t>a)</w:t>
      </w:r>
      <w:r w:rsidRPr="001013F9">
        <w:rPr>
          <w:sz w:val="27"/>
          <w:szCs w:val="27"/>
        </w:rPr>
        <w:t xml:space="preserve"> Hỗ trợ mua trang thiết bị phục vụ phân loại rác tại nguồn (mỗi hộ gia đình 02 thùng đựng rác để phân loại; giá mỗi thùng 50.000đ); hỗ trợ 1 lần, thực hiện trong 2 năm.</w:t>
      </w:r>
    </w:p>
    <w:p w:rsidR="005D0D14" w:rsidRPr="001013F9" w:rsidRDefault="00CE3990" w:rsidP="005D0D14">
      <w:pPr>
        <w:spacing w:after="120"/>
        <w:jc w:val="both"/>
        <w:rPr>
          <w:b/>
          <w:sz w:val="27"/>
          <w:szCs w:val="27"/>
        </w:rPr>
      </w:pPr>
      <w:r w:rsidRPr="001013F9">
        <w:rPr>
          <w:sz w:val="27"/>
          <w:szCs w:val="27"/>
        </w:rPr>
        <w:tab/>
        <w:t>b)</w:t>
      </w:r>
      <w:r w:rsidR="005D0D14" w:rsidRPr="001013F9">
        <w:rPr>
          <w:sz w:val="27"/>
          <w:szCs w:val="27"/>
        </w:rPr>
        <w:t xml:space="preserve"> Hỗ trợ 100% kinh phí hướng dẫn tập huấn quy trình phân loại rác tại nguồn; mức tối đa 50 triệu đồng/xã/phường/năm; thực hiện trong 2 năm.</w:t>
      </w:r>
      <w:r w:rsidR="005D0D14" w:rsidRPr="001013F9">
        <w:rPr>
          <w:b/>
          <w:sz w:val="27"/>
          <w:szCs w:val="27"/>
        </w:rPr>
        <w:tab/>
      </w:r>
    </w:p>
    <w:p w:rsidR="005D0D14" w:rsidRPr="001013F9" w:rsidRDefault="00CE3990" w:rsidP="005D0D14">
      <w:pPr>
        <w:spacing w:after="120"/>
        <w:ind w:firstLine="720"/>
        <w:jc w:val="both"/>
        <w:rPr>
          <w:b/>
          <w:sz w:val="27"/>
          <w:szCs w:val="27"/>
        </w:rPr>
      </w:pPr>
      <w:r w:rsidRPr="001013F9">
        <w:rPr>
          <w:b/>
          <w:sz w:val="27"/>
          <w:szCs w:val="27"/>
        </w:rPr>
        <w:lastRenderedPageBreak/>
        <w:t>3.</w:t>
      </w:r>
      <w:r w:rsidR="005D0D14" w:rsidRPr="001013F9">
        <w:rPr>
          <w:b/>
          <w:sz w:val="27"/>
          <w:szCs w:val="27"/>
        </w:rPr>
        <w:t xml:space="preserve"> Chính sách h</w:t>
      </w:r>
      <w:r w:rsidR="005D0D14" w:rsidRPr="001013F9">
        <w:rPr>
          <w:b/>
          <w:sz w:val="27"/>
          <w:szCs w:val="27"/>
          <w:lang w:val="vi-VN"/>
        </w:rPr>
        <w:t xml:space="preserve">ỗ trợ </w:t>
      </w:r>
      <w:r w:rsidR="005D0D14" w:rsidRPr="001013F9">
        <w:rPr>
          <w:b/>
          <w:sz w:val="27"/>
          <w:szCs w:val="27"/>
        </w:rPr>
        <w:t xml:space="preserve">đầu tư </w:t>
      </w:r>
      <w:r w:rsidR="005D0D14" w:rsidRPr="001013F9">
        <w:rPr>
          <w:b/>
          <w:sz w:val="27"/>
          <w:szCs w:val="27"/>
          <w:lang w:val="vi-VN"/>
        </w:rPr>
        <w:t>xử lý chất thải rắn sinh hoạt bằng công nghệ chế biến phân hữu cơ kết hợp chôn lấp</w:t>
      </w:r>
      <w:r w:rsidR="005D0D14" w:rsidRPr="001013F9">
        <w:rPr>
          <w:b/>
          <w:sz w:val="27"/>
          <w:szCs w:val="27"/>
        </w:rPr>
        <w:t xml:space="preserve"> tại các khu vực xử lý liên vùng theo quy hoạch; xử lý chất thải rắn sinh hoạt bằng công nghệ lò đốt tại các vị trí được quy hoạch hoặc được cấp có thẩm quyền chấp thuận chủ trương đầu tư.</w:t>
      </w:r>
    </w:p>
    <w:p w:rsidR="005D0D14" w:rsidRPr="001013F9" w:rsidRDefault="00CE3990" w:rsidP="005D0D14">
      <w:pPr>
        <w:spacing w:after="120"/>
        <w:ind w:firstLine="720"/>
        <w:jc w:val="both"/>
        <w:rPr>
          <w:sz w:val="27"/>
          <w:szCs w:val="27"/>
        </w:rPr>
      </w:pPr>
      <w:r w:rsidRPr="001013F9">
        <w:rPr>
          <w:sz w:val="27"/>
          <w:szCs w:val="27"/>
        </w:rPr>
        <w:t>a)</w:t>
      </w:r>
      <w:r w:rsidR="005D0D14" w:rsidRPr="001013F9">
        <w:rPr>
          <w:sz w:val="27"/>
          <w:szCs w:val="27"/>
        </w:rPr>
        <w:t xml:space="preserve"> </w:t>
      </w:r>
      <w:r w:rsidR="005D0D14" w:rsidRPr="001013F9">
        <w:rPr>
          <w:sz w:val="27"/>
          <w:szCs w:val="27"/>
          <w:lang w:val="vi-VN"/>
        </w:rPr>
        <w:t>Hỗ trợ toàn bộ kinh phí đầu tư xây dựng công trình hạ tầng ngoài hàng rào dự án (đường giao thông, hệ thống cấp </w:t>
      </w:r>
      <w:r w:rsidR="005D0D14" w:rsidRPr="001013F9">
        <w:rPr>
          <w:sz w:val="27"/>
          <w:szCs w:val="27"/>
          <w:shd w:val="clear" w:color="auto" w:fill="FFFFFF"/>
          <w:lang w:val="vi-VN"/>
        </w:rPr>
        <w:t>thoát</w:t>
      </w:r>
      <w:r w:rsidR="005D0D14" w:rsidRPr="001013F9">
        <w:rPr>
          <w:sz w:val="27"/>
          <w:szCs w:val="27"/>
          <w:lang w:val="vi-VN"/>
        </w:rPr>
        <w:t> nước, hệ thống điện) nối với hệ thống hạ tầng k</w:t>
      </w:r>
      <w:r w:rsidR="005D0D14" w:rsidRPr="001013F9">
        <w:rPr>
          <w:sz w:val="27"/>
          <w:szCs w:val="27"/>
        </w:rPr>
        <w:t>ỹ </w:t>
      </w:r>
      <w:r w:rsidR="005D0D14" w:rsidRPr="001013F9">
        <w:rPr>
          <w:sz w:val="27"/>
          <w:szCs w:val="27"/>
          <w:lang w:val="vi-VN"/>
        </w:rPr>
        <w:t>thuật chung của khu vực</w:t>
      </w:r>
      <w:r w:rsidR="005D0D14" w:rsidRPr="001013F9">
        <w:rPr>
          <w:sz w:val="27"/>
          <w:szCs w:val="27"/>
        </w:rPr>
        <w:t xml:space="preserve"> theo dự án được cấp có thẩm quyền phê duyệt.</w:t>
      </w:r>
    </w:p>
    <w:p w:rsidR="005D0D14" w:rsidRPr="001013F9" w:rsidRDefault="00CE3990" w:rsidP="005D0D14">
      <w:pPr>
        <w:spacing w:after="120"/>
        <w:ind w:firstLine="720"/>
        <w:jc w:val="both"/>
        <w:rPr>
          <w:sz w:val="27"/>
          <w:szCs w:val="27"/>
        </w:rPr>
      </w:pPr>
      <w:r w:rsidRPr="001013F9">
        <w:rPr>
          <w:sz w:val="27"/>
          <w:szCs w:val="27"/>
        </w:rPr>
        <w:t>b)</w:t>
      </w:r>
      <w:r w:rsidR="005D0D14" w:rsidRPr="001013F9">
        <w:rPr>
          <w:sz w:val="27"/>
          <w:szCs w:val="27"/>
        </w:rPr>
        <w:t xml:space="preserve"> Hỗ trợ kinh phí 1 lần với mức tối đa 100 triệu để thực hiện chứng nhận sản phẩm hàng hoá (hợp chuẩn, hợp quy) đối với các cơ sở xử lý chất thải sinh hoạt bằng công nghệ sản xuất phân hữu cơ vi sinh.</w:t>
      </w:r>
    </w:p>
    <w:p w:rsidR="005D0D14" w:rsidRPr="001013F9" w:rsidRDefault="00CE3990" w:rsidP="005D0D14">
      <w:pPr>
        <w:spacing w:after="120"/>
        <w:ind w:firstLine="720"/>
        <w:jc w:val="both"/>
        <w:rPr>
          <w:sz w:val="27"/>
          <w:szCs w:val="27"/>
        </w:rPr>
      </w:pPr>
      <w:r w:rsidRPr="001013F9">
        <w:rPr>
          <w:sz w:val="27"/>
          <w:szCs w:val="27"/>
        </w:rPr>
        <w:t>c)</w:t>
      </w:r>
      <w:r w:rsidR="005D0D14" w:rsidRPr="001013F9">
        <w:rPr>
          <w:sz w:val="27"/>
          <w:szCs w:val="27"/>
        </w:rPr>
        <w:t xml:space="preserve"> Hỗ trợ đầu tư xây dựng mới lò đốt rác thải sinh hoạt quy mô đảm bảo phục vụ ít nhất 1 xã, công suất từ 500 kg/giờ trở lên, mức hỗ trợ như 70% tổng giá trị công trình, tối đa 2.000 triệu đồng/lò (có dự toán được cấp thẩm quyền phê duyệt) - theo Nghị quyết số 32/2016/NQ-HĐND tỉnh.</w:t>
      </w:r>
    </w:p>
    <w:p w:rsidR="005D0D14" w:rsidRPr="001013F9" w:rsidRDefault="00CE3990" w:rsidP="005D0D14">
      <w:pPr>
        <w:spacing w:after="120"/>
        <w:ind w:firstLine="720"/>
        <w:jc w:val="both"/>
        <w:rPr>
          <w:b/>
          <w:sz w:val="27"/>
          <w:szCs w:val="27"/>
        </w:rPr>
      </w:pPr>
      <w:r w:rsidRPr="001013F9">
        <w:rPr>
          <w:b/>
          <w:sz w:val="27"/>
          <w:szCs w:val="27"/>
        </w:rPr>
        <w:t>4.</w:t>
      </w:r>
      <w:r w:rsidR="005D0D14" w:rsidRPr="001013F9">
        <w:rPr>
          <w:b/>
          <w:sz w:val="27"/>
          <w:szCs w:val="27"/>
        </w:rPr>
        <w:t xml:space="preserve"> Hỗ trợ các </w:t>
      </w:r>
      <w:r w:rsidR="0045351C" w:rsidRPr="001013F9">
        <w:rPr>
          <w:b/>
          <w:sz w:val="27"/>
          <w:szCs w:val="27"/>
        </w:rPr>
        <w:t>cơ sở chăn nuôi lợn có quy mô từ 300 con trở lên</w:t>
      </w:r>
      <w:r w:rsidR="005D0D14" w:rsidRPr="001013F9">
        <w:rPr>
          <w:b/>
          <w:sz w:val="27"/>
          <w:szCs w:val="27"/>
        </w:rPr>
        <w:t>, đang hoạt động để đầu tư hoàn thiện công trình xử lý môi trường đạt quy chuẩn môi trường:</w:t>
      </w:r>
    </w:p>
    <w:p w:rsidR="005D0D14" w:rsidRPr="001013F9" w:rsidRDefault="00CE3990" w:rsidP="005D0D14">
      <w:pPr>
        <w:spacing w:after="120"/>
        <w:ind w:firstLine="720"/>
        <w:jc w:val="both"/>
        <w:rPr>
          <w:sz w:val="27"/>
          <w:szCs w:val="27"/>
        </w:rPr>
      </w:pPr>
      <w:r w:rsidRPr="001013F9">
        <w:rPr>
          <w:sz w:val="27"/>
          <w:szCs w:val="27"/>
        </w:rPr>
        <w:t>a)</w:t>
      </w:r>
      <w:r w:rsidR="005D0D14" w:rsidRPr="001013F9">
        <w:rPr>
          <w:sz w:val="27"/>
          <w:szCs w:val="27"/>
        </w:rPr>
        <w:t xml:space="preserve"> Đối với các cơ sở nằm trong quy hoạch: hỗ trợ tối đa 50% kinh phí đầu tư công trình xử lý môi trường nhưng không quá 100 triệu đồng/cơ sở.</w:t>
      </w:r>
    </w:p>
    <w:p w:rsidR="005D0D14" w:rsidRPr="001013F9" w:rsidRDefault="00CE3990" w:rsidP="005D0D14">
      <w:pPr>
        <w:spacing w:after="120"/>
        <w:ind w:firstLine="720"/>
        <w:jc w:val="both"/>
        <w:rPr>
          <w:sz w:val="27"/>
          <w:szCs w:val="27"/>
        </w:rPr>
      </w:pPr>
      <w:r w:rsidRPr="001013F9">
        <w:rPr>
          <w:sz w:val="27"/>
          <w:szCs w:val="27"/>
        </w:rPr>
        <w:t>b)</w:t>
      </w:r>
      <w:r w:rsidR="005D0D14" w:rsidRPr="001013F9">
        <w:rPr>
          <w:sz w:val="27"/>
          <w:szCs w:val="27"/>
        </w:rPr>
        <w:t xml:space="preserve"> Đối với các cơ sở ngoài quy hoạch, nhưng có trước thời điểm UBND tỉnh phê duyệt quy hoạch (QĐ 1281/QĐ-UBND): hỗ trợ 50% chi phí di dời theo quyết định của cấp có thẩm quyền, nhưng tối đa không quá 100 triệu; đồng thời thực hiện chính sách hỗ trợ với mức áp dụng đối với cơ sở xây dựng mới theo NQ 32/2016/NQ-HĐND.</w:t>
      </w:r>
    </w:p>
    <w:p w:rsidR="005D0D14" w:rsidRPr="001013F9" w:rsidRDefault="00CE3990" w:rsidP="005D0D14">
      <w:pPr>
        <w:spacing w:after="120"/>
        <w:ind w:firstLine="720"/>
        <w:jc w:val="both"/>
        <w:rPr>
          <w:b/>
          <w:sz w:val="27"/>
          <w:szCs w:val="27"/>
        </w:rPr>
      </w:pPr>
      <w:r w:rsidRPr="001013F9">
        <w:rPr>
          <w:b/>
          <w:sz w:val="27"/>
          <w:szCs w:val="27"/>
        </w:rPr>
        <w:t>5.</w:t>
      </w:r>
      <w:r w:rsidR="005D0D14" w:rsidRPr="001013F9">
        <w:rPr>
          <w:b/>
          <w:sz w:val="27"/>
          <w:szCs w:val="27"/>
        </w:rPr>
        <w:t xml:space="preserve"> Hỗ trợ đối với các cơ sở sản xuất gạch không nung công nghệ tiên tiến, thân thiện với môi trường:</w:t>
      </w:r>
    </w:p>
    <w:p w:rsidR="005D0D14" w:rsidRPr="001013F9" w:rsidRDefault="005D0D14" w:rsidP="005D0D14">
      <w:pPr>
        <w:pStyle w:val="NormalWeb"/>
        <w:shd w:val="clear" w:color="auto" w:fill="FFFFFF"/>
        <w:spacing w:before="120" w:beforeAutospacing="0" w:after="0" w:afterAutospacing="0" w:line="234" w:lineRule="atLeast"/>
        <w:jc w:val="both"/>
        <w:rPr>
          <w:sz w:val="27"/>
          <w:szCs w:val="27"/>
        </w:rPr>
      </w:pPr>
      <w:r w:rsidRPr="001013F9">
        <w:rPr>
          <w:sz w:val="27"/>
          <w:szCs w:val="27"/>
        </w:rPr>
        <w:tab/>
      </w:r>
      <w:r w:rsidR="00CE3990" w:rsidRPr="001013F9">
        <w:rPr>
          <w:sz w:val="27"/>
          <w:szCs w:val="27"/>
        </w:rPr>
        <w:t>a)</w:t>
      </w:r>
      <w:r w:rsidRPr="001013F9">
        <w:rPr>
          <w:sz w:val="27"/>
          <w:szCs w:val="27"/>
        </w:rPr>
        <w:t xml:space="preserve"> </w:t>
      </w:r>
      <w:r w:rsidRPr="001013F9">
        <w:rPr>
          <w:sz w:val="27"/>
          <w:szCs w:val="27"/>
          <w:lang w:val="vi-VN"/>
        </w:rPr>
        <w:t xml:space="preserve">Hỗ trợ 30% lãi suất </w:t>
      </w:r>
      <w:r w:rsidRPr="001013F9">
        <w:rPr>
          <w:sz w:val="27"/>
          <w:szCs w:val="27"/>
        </w:rPr>
        <w:t>c</w:t>
      </w:r>
      <w:r w:rsidRPr="001013F9">
        <w:rPr>
          <w:sz w:val="27"/>
          <w:szCs w:val="27"/>
          <w:lang w:val="vi-VN"/>
        </w:rPr>
        <w:t>ho vay tín dụng đầu tư phát triển của Nhà nước tại thời điểm cho vay để đầu tư dây chuyền sản xuất vật liệu xây không nung (lãi vay </w:t>
      </w:r>
      <w:r w:rsidRPr="001013F9">
        <w:rPr>
          <w:sz w:val="27"/>
          <w:szCs w:val="27"/>
          <w:shd w:val="clear" w:color="auto" w:fill="FFFFFF"/>
          <w:lang w:val="vi-VN"/>
        </w:rPr>
        <w:t>trong</w:t>
      </w:r>
      <w:r w:rsidRPr="001013F9">
        <w:rPr>
          <w:sz w:val="27"/>
          <w:szCs w:val="27"/>
          <w:lang w:val="vi-VN"/>
        </w:rPr>
        <w:t> hạn), nhưng không quá </w:t>
      </w:r>
      <w:r w:rsidRPr="001013F9">
        <w:rPr>
          <w:iCs/>
          <w:sz w:val="27"/>
          <w:szCs w:val="27"/>
        </w:rPr>
        <w:t>15</w:t>
      </w:r>
      <w:r w:rsidRPr="001013F9">
        <w:rPr>
          <w:iCs/>
          <w:sz w:val="27"/>
          <w:szCs w:val="27"/>
          <w:lang w:val="vi-VN"/>
        </w:rPr>
        <w:t>0 triệu đồng/năm</w:t>
      </w:r>
      <w:r w:rsidRPr="001013F9">
        <w:rPr>
          <w:sz w:val="27"/>
          <w:szCs w:val="27"/>
          <w:lang w:val="vi-VN"/>
        </w:rPr>
        <w:t>. Thời gian hỗ trợ lãi suất là </w:t>
      </w:r>
      <w:r w:rsidRPr="001013F9">
        <w:rPr>
          <w:iCs/>
          <w:sz w:val="27"/>
          <w:szCs w:val="27"/>
          <w:lang w:val="vi-VN"/>
        </w:rPr>
        <w:t>03 năm</w:t>
      </w:r>
      <w:r w:rsidRPr="001013F9">
        <w:rPr>
          <w:sz w:val="27"/>
          <w:szCs w:val="27"/>
          <w:lang w:val="vi-VN"/>
        </w:rPr>
        <w:t>, k</w:t>
      </w:r>
      <w:r w:rsidRPr="001013F9">
        <w:rPr>
          <w:sz w:val="27"/>
          <w:szCs w:val="27"/>
        </w:rPr>
        <w:t>ể </w:t>
      </w:r>
      <w:r w:rsidRPr="001013F9">
        <w:rPr>
          <w:sz w:val="27"/>
          <w:szCs w:val="27"/>
          <w:lang w:val="vi-VN"/>
        </w:rPr>
        <w:t>từ ngày h</w:t>
      </w:r>
      <w:r w:rsidRPr="001013F9">
        <w:rPr>
          <w:sz w:val="27"/>
          <w:szCs w:val="27"/>
        </w:rPr>
        <w:t>ợ</w:t>
      </w:r>
      <w:r w:rsidRPr="001013F9">
        <w:rPr>
          <w:sz w:val="27"/>
          <w:szCs w:val="27"/>
          <w:lang w:val="vi-VN"/>
        </w:rPr>
        <w:t>p đồng vay vốn có hiệu lực. Tổng mức vốn cho vay tối đa bằng 70% giá trị đầu tư của một dự án hoặc đề án sản xuất kinh doanh vật liệu xây không nung (không tính giá trị quyền sử dụng đất).</w:t>
      </w:r>
    </w:p>
    <w:p w:rsidR="005D0D14" w:rsidRPr="001013F9" w:rsidRDefault="00CE3990" w:rsidP="003A778F">
      <w:pPr>
        <w:shd w:val="clear" w:color="auto" w:fill="FFFFFF"/>
        <w:spacing w:before="120" w:line="234" w:lineRule="atLeast"/>
        <w:jc w:val="both"/>
        <w:rPr>
          <w:sz w:val="27"/>
          <w:szCs w:val="27"/>
        </w:rPr>
      </w:pPr>
      <w:r w:rsidRPr="001013F9">
        <w:rPr>
          <w:sz w:val="27"/>
          <w:szCs w:val="27"/>
        </w:rPr>
        <w:tab/>
        <w:t>b)</w:t>
      </w:r>
      <w:r w:rsidR="005D0D14" w:rsidRPr="001013F9">
        <w:rPr>
          <w:sz w:val="27"/>
          <w:szCs w:val="27"/>
          <w:lang w:val="vi-VN"/>
        </w:rPr>
        <w:t xml:space="preserve"> Hỗ trợ tối đa 40% chi phí ứng </w:t>
      </w:r>
      <w:r w:rsidR="005D0D14" w:rsidRPr="001013F9">
        <w:rPr>
          <w:sz w:val="27"/>
          <w:szCs w:val="27"/>
        </w:rPr>
        <w:t>d</w:t>
      </w:r>
      <w:r w:rsidR="005D0D14" w:rsidRPr="001013F9">
        <w:rPr>
          <w:sz w:val="27"/>
          <w:szCs w:val="27"/>
          <w:lang w:val="vi-VN"/>
        </w:rPr>
        <w:t xml:space="preserve">ụng máy móc thiết bị, chuyển giao công nghệ tiên tiến vào sản xuất vật liệu xây không nung, nhưng không quá </w:t>
      </w:r>
      <w:r w:rsidR="005D0D14" w:rsidRPr="001013F9">
        <w:rPr>
          <w:sz w:val="27"/>
          <w:szCs w:val="27"/>
        </w:rPr>
        <w:t>10</w:t>
      </w:r>
      <w:r w:rsidR="005D0D14" w:rsidRPr="001013F9">
        <w:rPr>
          <w:sz w:val="27"/>
          <w:szCs w:val="27"/>
          <w:lang w:val="vi-VN"/>
        </w:rPr>
        <w:t>0 triệu đồng/dự án hoặc đề án.</w:t>
      </w:r>
    </w:p>
    <w:p w:rsidR="00753375" w:rsidRPr="001013F9" w:rsidRDefault="001F33B2" w:rsidP="00365653">
      <w:pPr>
        <w:spacing w:before="120" w:line="264" w:lineRule="auto"/>
        <w:ind w:firstLine="720"/>
        <w:jc w:val="both"/>
        <w:outlineLvl w:val="3"/>
        <w:rPr>
          <w:b/>
          <w:sz w:val="27"/>
          <w:szCs w:val="27"/>
        </w:rPr>
      </w:pPr>
      <w:r w:rsidRPr="001013F9">
        <w:rPr>
          <w:b/>
          <w:sz w:val="27"/>
          <w:szCs w:val="27"/>
        </w:rPr>
        <w:t xml:space="preserve">Điều </w:t>
      </w:r>
      <w:r w:rsidR="00FB0EBF">
        <w:rPr>
          <w:b/>
          <w:sz w:val="27"/>
          <w:szCs w:val="27"/>
        </w:rPr>
        <w:t>5</w:t>
      </w:r>
      <w:r w:rsidR="00753375" w:rsidRPr="001013F9">
        <w:rPr>
          <w:b/>
          <w:sz w:val="27"/>
          <w:szCs w:val="27"/>
        </w:rPr>
        <w:t>. Kinh phí thực hiện Nghị quyết</w:t>
      </w:r>
    </w:p>
    <w:p w:rsidR="002F0B37" w:rsidRPr="001013F9" w:rsidRDefault="002F0B37" w:rsidP="002F0B37">
      <w:pPr>
        <w:shd w:val="clear" w:color="auto" w:fill="FFFFFF"/>
        <w:spacing w:after="120"/>
        <w:ind w:firstLine="720"/>
        <w:jc w:val="both"/>
        <w:rPr>
          <w:sz w:val="27"/>
          <w:szCs w:val="27"/>
        </w:rPr>
      </w:pPr>
      <w:r w:rsidRPr="001013F9">
        <w:rPr>
          <w:sz w:val="27"/>
          <w:szCs w:val="27"/>
        </w:rPr>
        <w:t>Tổng kinh phí: 1.811 tỷ đồng, trong đó:</w:t>
      </w:r>
    </w:p>
    <w:p w:rsidR="002F0B37" w:rsidRPr="001013F9" w:rsidRDefault="00C62060" w:rsidP="002F0B37">
      <w:pPr>
        <w:shd w:val="clear" w:color="auto" w:fill="FFFFFF"/>
        <w:spacing w:after="120"/>
        <w:ind w:firstLine="720"/>
        <w:jc w:val="both"/>
        <w:rPr>
          <w:sz w:val="27"/>
          <w:szCs w:val="27"/>
        </w:rPr>
      </w:pPr>
      <w:r w:rsidRPr="001013F9">
        <w:rPr>
          <w:sz w:val="27"/>
          <w:szCs w:val="27"/>
        </w:rPr>
        <w:t>a)</w:t>
      </w:r>
      <w:r w:rsidR="002F0B37" w:rsidRPr="001013F9">
        <w:rPr>
          <w:sz w:val="27"/>
          <w:szCs w:val="27"/>
        </w:rPr>
        <w:t xml:space="preserve"> Kinh phí thực hiện chính sách giai đoạn 2018-2020: Ngân sách tỉnh hỗ trợ với tổng số tiền là 101 tỷ đồng;</w:t>
      </w:r>
    </w:p>
    <w:p w:rsidR="002F0B37" w:rsidRPr="001013F9" w:rsidRDefault="00D34017" w:rsidP="002F0B37">
      <w:pPr>
        <w:shd w:val="clear" w:color="auto" w:fill="FFFFFF"/>
        <w:spacing w:after="120"/>
        <w:ind w:firstLine="720"/>
        <w:jc w:val="both"/>
        <w:rPr>
          <w:sz w:val="27"/>
          <w:szCs w:val="27"/>
        </w:rPr>
      </w:pPr>
      <w:r w:rsidRPr="001013F9">
        <w:rPr>
          <w:sz w:val="27"/>
          <w:szCs w:val="27"/>
        </w:rPr>
        <w:t>b)</w:t>
      </w:r>
      <w:r w:rsidR="002F0B37" w:rsidRPr="001013F9">
        <w:rPr>
          <w:sz w:val="27"/>
          <w:szCs w:val="27"/>
        </w:rPr>
        <w:t xml:space="preserve"> Kinh phí thực hiện các dự án: 1.710 tỷ đồng, trong đó: Ngân sách Trung ương (tạm tính 80 %) là 1.368 tỷ đồng; Ngân sách tỉnh (tạm tính 10%) là 171 tỷ </w:t>
      </w:r>
      <w:r w:rsidR="002F0B37" w:rsidRPr="001013F9">
        <w:rPr>
          <w:sz w:val="27"/>
          <w:szCs w:val="27"/>
        </w:rPr>
        <w:lastRenderedPageBreak/>
        <w:t>đồng; nguồn vốn xã hội hoá và huy động các nguồn khác (tạm tính 10%) là 171 tỷ đồng.</w:t>
      </w:r>
    </w:p>
    <w:p w:rsidR="002F0B37" w:rsidRPr="001013F9" w:rsidRDefault="002F0B37" w:rsidP="002F0B37">
      <w:pPr>
        <w:shd w:val="clear" w:color="auto" w:fill="FFFFFF"/>
        <w:spacing w:after="120"/>
        <w:ind w:firstLine="720"/>
        <w:jc w:val="both"/>
        <w:rPr>
          <w:sz w:val="27"/>
          <w:szCs w:val="27"/>
        </w:rPr>
      </w:pPr>
      <w:r w:rsidRPr="001013F9">
        <w:rPr>
          <w:sz w:val="27"/>
          <w:szCs w:val="27"/>
        </w:rPr>
        <w:t>- Giai đoạn 2018-2020: 06 dự án với tổng kinh phí 985 tỷ đồng</w:t>
      </w:r>
    </w:p>
    <w:p w:rsidR="002F0B37" w:rsidRPr="001013F9" w:rsidRDefault="002F0B37" w:rsidP="002F0B37">
      <w:pPr>
        <w:shd w:val="clear" w:color="auto" w:fill="FFFFFF"/>
        <w:spacing w:after="120"/>
        <w:ind w:firstLine="720"/>
        <w:jc w:val="both"/>
        <w:rPr>
          <w:sz w:val="27"/>
          <w:szCs w:val="27"/>
        </w:rPr>
      </w:pPr>
      <w:r w:rsidRPr="001013F9">
        <w:rPr>
          <w:sz w:val="27"/>
          <w:szCs w:val="27"/>
        </w:rPr>
        <w:t>- Giai đoạn 2021-2025: 04 dự án với tổng kinh phí 725 tỷ đồng</w:t>
      </w:r>
    </w:p>
    <w:p w:rsidR="002F0B37" w:rsidRPr="001013F9" w:rsidRDefault="002F0B37" w:rsidP="002F0B37">
      <w:pPr>
        <w:shd w:val="clear" w:color="auto" w:fill="FFFFFF"/>
        <w:spacing w:after="120"/>
        <w:ind w:firstLine="720"/>
        <w:jc w:val="both"/>
        <w:rPr>
          <w:i/>
          <w:sz w:val="27"/>
          <w:szCs w:val="27"/>
        </w:rPr>
      </w:pPr>
      <w:r w:rsidRPr="001013F9">
        <w:rPr>
          <w:sz w:val="27"/>
          <w:szCs w:val="27"/>
        </w:rPr>
        <w:tab/>
      </w:r>
      <w:r w:rsidRPr="001013F9">
        <w:rPr>
          <w:sz w:val="27"/>
          <w:szCs w:val="27"/>
        </w:rPr>
        <w:tab/>
      </w:r>
      <w:r w:rsidRPr="001013F9">
        <w:rPr>
          <w:sz w:val="27"/>
          <w:szCs w:val="27"/>
        </w:rPr>
        <w:tab/>
      </w:r>
      <w:r w:rsidRPr="001013F9">
        <w:rPr>
          <w:sz w:val="27"/>
          <w:szCs w:val="27"/>
        </w:rPr>
        <w:tab/>
      </w:r>
      <w:r w:rsidRPr="001013F9">
        <w:rPr>
          <w:i/>
          <w:sz w:val="27"/>
          <w:szCs w:val="27"/>
        </w:rPr>
        <w:t>(Có phụ lục kèm theo)</w:t>
      </w:r>
    </w:p>
    <w:p w:rsidR="00753375" w:rsidRPr="001013F9" w:rsidRDefault="00753375" w:rsidP="00365653">
      <w:pPr>
        <w:spacing w:before="120" w:line="264" w:lineRule="auto"/>
        <w:jc w:val="both"/>
        <w:rPr>
          <w:b/>
          <w:sz w:val="27"/>
          <w:szCs w:val="27"/>
        </w:rPr>
      </w:pPr>
      <w:r w:rsidRPr="001013F9">
        <w:rPr>
          <w:sz w:val="27"/>
          <w:szCs w:val="27"/>
        </w:rPr>
        <w:tab/>
      </w:r>
      <w:r w:rsidRPr="001013F9">
        <w:rPr>
          <w:b/>
          <w:sz w:val="27"/>
          <w:szCs w:val="27"/>
        </w:rPr>
        <w:t xml:space="preserve">Điều </w:t>
      </w:r>
      <w:r w:rsidR="00445577" w:rsidRPr="001013F9">
        <w:rPr>
          <w:b/>
          <w:sz w:val="27"/>
          <w:szCs w:val="27"/>
        </w:rPr>
        <w:t>6</w:t>
      </w:r>
      <w:r w:rsidRPr="001013F9">
        <w:rPr>
          <w:b/>
          <w:sz w:val="27"/>
          <w:szCs w:val="27"/>
        </w:rPr>
        <w:t>. Tổ chức thực hiện</w:t>
      </w:r>
    </w:p>
    <w:p w:rsidR="00753375" w:rsidRPr="001013F9" w:rsidRDefault="00753375" w:rsidP="00365653">
      <w:pPr>
        <w:spacing w:before="120" w:line="264" w:lineRule="auto"/>
        <w:jc w:val="both"/>
        <w:rPr>
          <w:sz w:val="27"/>
          <w:szCs w:val="27"/>
          <w:lang w:val="de-DE"/>
        </w:rPr>
      </w:pPr>
      <w:r w:rsidRPr="001013F9">
        <w:rPr>
          <w:sz w:val="27"/>
          <w:szCs w:val="27"/>
          <w:lang w:val="de-DE"/>
        </w:rPr>
        <w:tab/>
        <w:t xml:space="preserve">1. </w:t>
      </w:r>
      <w:r w:rsidRPr="001013F9">
        <w:rPr>
          <w:sz w:val="27"/>
          <w:szCs w:val="27"/>
          <w:lang w:val="pt-BR"/>
        </w:rPr>
        <w:t>Giao Ủy ban nhân dân tỉnh tổ chức thực hiện Nghị quyết này</w:t>
      </w:r>
      <w:r w:rsidRPr="001013F9">
        <w:rPr>
          <w:sz w:val="27"/>
          <w:szCs w:val="27"/>
          <w:lang w:val="de-DE"/>
        </w:rPr>
        <w:t>. Trong quá trình thực hiện, nếu có nội dung cần thiết điều chỉnh, bổ sung, Ủy ban nhân dân tỉnh thống nhất với Thường trực Hội đồng nhân dân tỉnh quyết định và báo cáo Hội đồng nhân dân tỉnh tại kỳ họp gần nhất</w:t>
      </w:r>
      <w:r w:rsidRPr="001013F9">
        <w:rPr>
          <w:sz w:val="27"/>
          <w:szCs w:val="27"/>
          <w:lang w:val="pt-BR"/>
        </w:rPr>
        <w:t xml:space="preserve">. </w:t>
      </w:r>
    </w:p>
    <w:p w:rsidR="00753375" w:rsidRPr="001013F9" w:rsidRDefault="00753375" w:rsidP="00365653">
      <w:pPr>
        <w:spacing w:before="120" w:line="264" w:lineRule="auto"/>
        <w:ind w:firstLine="720"/>
        <w:jc w:val="both"/>
        <w:rPr>
          <w:sz w:val="27"/>
          <w:szCs w:val="27"/>
          <w:lang w:val="pt-BR"/>
        </w:rPr>
      </w:pPr>
      <w:r w:rsidRPr="001013F9">
        <w:rPr>
          <w:sz w:val="27"/>
          <w:szCs w:val="27"/>
          <w:lang w:val="pt-BR"/>
        </w:rPr>
        <w:t>2.</w:t>
      </w:r>
      <w:r w:rsidR="00DF47FC" w:rsidRPr="001013F9">
        <w:rPr>
          <w:sz w:val="27"/>
          <w:szCs w:val="27"/>
          <w:lang w:val="it-IT"/>
        </w:rPr>
        <w:t xml:space="preserve"> Thường trực Hội đồng nhân dân, các Ban Hội đồng nhân dân, các Tổ đại biểu Hội đồng nhân dân và đại biểu </w:t>
      </w:r>
      <w:r w:rsidR="00DF47FC" w:rsidRPr="001013F9">
        <w:rPr>
          <w:sz w:val="27"/>
          <w:szCs w:val="27"/>
          <w:lang w:val="sq-AL"/>
        </w:rPr>
        <w:t xml:space="preserve">Hội đồng nhân dân tỉnh </w:t>
      </w:r>
      <w:r w:rsidR="00DF47FC" w:rsidRPr="001013F9">
        <w:rPr>
          <w:sz w:val="27"/>
          <w:szCs w:val="27"/>
          <w:lang w:val="it-IT"/>
        </w:rPr>
        <w:t>giám sát việc thực hiện Nghị quyết</w:t>
      </w:r>
      <w:r w:rsidRPr="001013F9">
        <w:rPr>
          <w:sz w:val="27"/>
          <w:szCs w:val="27"/>
          <w:lang w:val="pt-BR"/>
        </w:rPr>
        <w:t xml:space="preserve">. </w:t>
      </w:r>
    </w:p>
    <w:p w:rsidR="00753375" w:rsidRPr="001013F9" w:rsidRDefault="00753375" w:rsidP="00365653">
      <w:pPr>
        <w:spacing w:before="120" w:line="264" w:lineRule="auto"/>
        <w:ind w:firstLine="720"/>
        <w:jc w:val="both"/>
        <w:rPr>
          <w:sz w:val="27"/>
          <w:szCs w:val="27"/>
          <w:lang w:val="pt-BR"/>
        </w:rPr>
      </w:pPr>
      <w:r w:rsidRPr="001013F9">
        <w:rPr>
          <w:sz w:val="27"/>
          <w:szCs w:val="27"/>
          <w:lang w:val="pt-BR"/>
        </w:rPr>
        <w:t xml:space="preserve">Nghị quyết này đã được Hội đồng nhân dân tỉnh </w:t>
      </w:r>
      <w:r w:rsidR="008175CA" w:rsidRPr="001013F9">
        <w:rPr>
          <w:sz w:val="27"/>
          <w:szCs w:val="27"/>
          <w:lang w:val="pt-BR"/>
        </w:rPr>
        <w:t>K</w:t>
      </w:r>
      <w:r w:rsidRPr="001013F9">
        <w:rPr>
          <w:sz w:val="27"/>
          <w:szCs w:val="27"/>
          <w:lang w:val="pt-BR"/>
        </w:rPr>
        <w:t xml:space="preserve">hoá XVII, </w:t>
      </w:r>
      <w:r w:rsidR="008175CA" w:rsidRPr="001013F9">
        <w:rPr>
          <w:sz w:val="27"/>
          <w:szCs w:val="27"/>
          <w:lang w:val="pt-BR"/>
        </w:rPr>
        <w:t>k</w:t>
      </w:r>
      <w:r w:rsidRPr="001013F9">
        <w:rPr>
          <w:sz w:val="27"/>
          <w:szCs w:val="27"/>
          <w:lang w:val="pt-BR"/>
        </w:rPr>
        <w:t xml:space="preserve">ỳ họp thứ </w:t>
      </w:r>
      <w:r w:rsidR="004F28DB" w:rsidRPr="001013F9">
        <w:rPr>
          <w:sz w:val="27"/>
          <w:szCs w:val="27"/>
          <w:lang w:val="pt-BR"/>
        </w:rPr>
        <w:t>5</w:t>
      </w:r>
      <w:r w:rsidRPr="001013F9">
        <w:rPr>
          <w:sz w:val="27"/>
          <w:szCs w:val="27"/>
          <w:lang w:val="pt-BR"/>
        </w:rPr>
        <w:t xml:space="preserve"> thông qua ngày </w:t>
      </w:r>
      <w:r w:rsidR="004F28DB" w:rsidRPr="001013F9">
        <w:rPr>
          <w:sz w:val="27"/>
          <w:szCs w:val="27"/>
          <w:lang w:val="pt-BR"/>
        </w:rPr>
        <w:t xml:space="preserve">   tháng   </w:t>
      </w:r>
      <w:r w:rsidRPr="001013F9">
        <w:rPr>
          <w:sz w:val="27"/>
          <w:szCs w:val="27"/>
          <w:lang w:val="pt-BR"/>
        </w:rPr>
        <w:t xml:space="preserve"> năm 2017 và có hiệu lực thi hành từ ngày </w:t>
      </w:r>
      <w:r w:rsidR="004F28DB" w:rsidRPr="001013F9">
        <w:rPr>
          <w:sz w:val="27"/>
          <w:szCs w:val="27"/>
          <w:lang w:val="pt-BR"/>
        </w:rPr>
        <w:t xml:space="preserve">  </w:t>
      </w:r>
      <w:r w:rsidRPr="001013F9">
        <w:rPr>
          <w:sz w:val="27"/>
          <w:szCs w:val="27"/>
          <w:lang w:val="pt-BR"/>
        </w:rPr>
        <w:t xml:space="preserve"> tháng </w:t>
      </w:r>
      <w:r w:rsidR="004F28DB" w:rsidRPr="001013F9">
        <w:rPr>
          <w:sz w:val="27"/>
          <w:szCs w:val="27"/>
          <w:lang w:val="pt-BR"/>
        </w:rPr>
        <w:t xml:space="preserve"> năm 2018</w:t>
      </w:r>
      <w:r w:rsidRPr="001013F9">
        <w:rPr>
          <w:sz w:val="27"/>
          <w:szCs w:val="27"/>
          <w:lang w:val="pt-BR"/>
        </w:rPr>
        <w:t>./.</w:t>
      </w:r>
    </w:p>
    <w:p w:rsidR="00753375" w:rsidRPr="008E4C67" w:rsidRDefault="00753375" w:rsidP="00753375">
      <w:pPr>
        <w:ind w:firstLine="720"/>
        <w:jc w:val="both"/>
        <w:rPr>
          <w:szCs w:val="28"/>
          <w:lang w:val="pt-BR"/>
        </w:rPr>
      </w:pPr>
    </w:p>
    <w:tbl>
      <w:tblPr>
        <w:tblW w:w="9458" w:type="dxa"/>
        <w:tblLook w:val="00A0" w:firstRow="1" w:lastRow="0" w:firstColumn="1" w:lastColumn="0" w:noHBand="0" w:noVBand="0"/>
      </w:tblPr>
      <w:tblGrid>
        <w:gridCol w:w="4788"/>
        <w:gridCol w:w="4670"/>
      </w:tblGrid>
      <w:tr w:rsidR="00455C02" w:rsidRPr="008E4C67" w:rsidTr="000B52DB">
        <w:tc>
          <w:tcPr>
            <w:tcW w:w="4788" w:type="dxa"/>
          </w:tcPr>
          <w:p w:rsidR="00455C02" w:rsidRPr="008E4C67" w:rsidRDefault="00455C02" w:rsidP="000B52DB">
            <w:pPr>
              <w:rPr>
                <w:b/>
                <w:i/>
                <w:noProof/>
                <w:sz w:val="22"/>
                <w:lang w:val="vi-VN" w:eastAsia="en-GB"/>
              </w:rPr>
            </w:pPr>
            <w:r w:rsidRPr="008E4C67">
              <w:rPr>
                <w:b/>
                <w:i/>
                <w:noProof/>
                <w:sz w:val="22"/>
                <w:lang w:val="vi-VN" w:eastAsia="en-GB"/>
              </w:rPr>
              <w:t>Nơi nhận:</w:t>
            </w:r>
          </w:p>
          <w:p w:rsidR="00455C02" w:rsidRPr="008E4C67" w:rsidRDefault="00455C02" w:rsidP="000B52DB">
            <w:pPr>
              <w:rPr>
                <w:noProof/>
                <w:sz w:val="22"/>
                <w:lang w:val="vi-VN" w:eastAsia="en-GB"/>
              </w:rPr>
            </w:pPr>
            <w:r w:rsidRPr="008E4C67">
              <w:rPr>
                <w:noProof/>
                <w:sz w:val="22"/>
                <w:lang w:val="vi-VN" w:eastAsia="en-GB"/>
              </w:rPr>
              <w:t>- Ủy ban Thường vụ Quốc hội;</w:t>
            </w:r>
          </w:p>
          <w:p w:rsidR="00455C02" w:rsidRPr="008E4C67" w:rsidRDefault="00455C02" w:rsidP="000B52DB">
            <w:pPr>
              <w:rPr>
                <w:noProof/>
                <w:sz w:val="22"/>
                <w:lang w:val="vi-VN" w:eastAsia="en-GB"/>
              </w:rPr>
            </w:pPr>
            <w:r w:rsidRPr="008E4C67">
              <w:rPr>
                <w:noProof/>
                <w:sz w:val="22"/>
                <w:lang w:val="vi-VN" w:eastAsia="en-GB"/>
              </w:rPr>
              <w:t>- Ban Công tác đại biểu UBTVQH;</w:t>
            </w:r>
          </w:p>
          <w:p w:rsidR="00455C02" w:rsidRPr="008E4C67" w:rsidRDefault="00455C02" w:rsidP="000B52DB">
            <w:pPr>
              <w:rPr>
                <w:noProof/>
                <w:sz w:val="22"/>
                <w:lang w:val="vi-VN" w:eastAsia="en-GB"/>
              </w:rPr>
            </w:pPr>
            <w:r w:rsidRPr="008E4C67">
              <w:rPr>
                <w:noProof/>
                <w:sz w:val="22"/>
                <w:lang w:val="vi-VN" w:eastAsia="en-GB"/>
              </w:rPr>
              <w:t xml:space="preserve">- Văn phòng Quốc hội; </w:t>
            </w:r>
          </w:p>
          <w:p w:rsidR="00455C02" w:rsidRPr="008E4C67" w:rsidRDefault="00455C02" w:rsidP="000B52DB">
            <w:pPr>
              <w:rPr>
                <w:noProof/>
                <w:sz w:val="22"/>
                <w:lang w:val="vi-VN" w:eastAsia="en-GB"/>
              </w:rPr>
            </w:pPr>
            <w:r w:rsidRPr="008E4C67">
              <w:rPr>
                <w:noProof/>
                <w:sz w:val="22"/>
                <w:lang w:val="vi-VN" w:eastAsia="en-GB"/>
              </w:rPr>
              <w:t>- Văn phòng Chủ tịch nước;</w:t>
            </w:r>
          </w:p>
          <w:p w:rsidR="00455C02" w:rsidRPr="008E4C67" w:rsidRDefault="00455C02" w:rsidP="000B52DB">
            <w:pPr>
              <w:rPr>
                <w:noProof/>
                <w:sz w:val="22"/>
                <w:lang w:eastAsia="en-GB"/>
              </w:rPr>
            </w:pPr>
            <w:r w:rsidRPr="008E4C67">
              <w:rPr>
                <w:noProof/>
                <w:sz w:val="22"/>
                <w:lang w:val="vi-VN" w:eastAsia="en-GB"/>
              </w:rPr>
              <w:t>- Văn phòng Chính phủ, Website Chính phủ;</w:t>
            </w:r>
          </w:p>
          <w:p w:rsidR="00455C02" w:rsidRPr="008E4C67" w:rsidRDefault="000A7218" w:rsidP="000B52DB">
            <w:pPr>
              <w:rPr>
                <w:noProof/>
                <w:sz w:val="22"/>
                <w:lang w:eastAsia="en-GB"/>
              </w:rPr>
            </w:pPr>
            <w:r>
              <w:rPr>
                <w:noProof/>
                <w:sz w:val="22"/>
                <w:lang w:eastAsia="en-GB"/>
              </w:rPr>
              <w:t>- Bộ Tài nguyên và Môi trường;</w:t>
            </w:r>
          </w:p>
          <w:p w:rsidR="00455C02" w:rsidRPr="008E4C67" w:rsidRDefault="00455C02" w:rsidP="000B52DB">
            <w:pPr>
              <w:rPr>
                <w:noProof/>
                <w:sz w:val="22"/>
                <w:lang w:val="vi-VN" w:eastAsia="en-GB"/>
              </w:rPr>
            </w:pPr>
            <w:r w:rsidRPr="008E4C67">
              <w:rPr>
                <w:noProof/>
                <w:sz w:val="22"/>
                <w:lang w:val="vi-VN" w:eastAsia="en-GB"/>
              </w:rPr>
              <w:t>- Kiểm toán nhà nước khu vực II;</w:t>
            </w:r>
          </w:p>
          <w:p w:rsidR="00455C02" w:rsidRPr="008E4C67" w:rsidRDefault="00455C02" w:rsidP="000B52DB">
            <w:pPr>
              <w:rPr>
                <w:noProof/>
                <w:sz w:val="22"/>
                <w:lang w:val="vi-VN" w:eastAsia="en-GB"/>
              </w:rPr>
            </w:pPr>
            <w:r w:rsidRPr="008E4C67">
              <w:rPr>
                <w:noProof/>
                <w:sz w:val="22"/>
                <w:lang w:val="vi-VN" w:eastAsia="en-GB"/>
              </w:rPr>
              <w:t>- Bộ Tư lệnh Quân khu IV;</w:t>
            </w:r>
          </w:p>
          <w:p w:rsidR="00455C02" w:rsidRPr="008E4C67" w:rsidRDefault="00455C02" w:rsidP="000B52DB">
            <w:pPr>
              <w:rPr>
                <w:noProof/>
                <w:sz w:val="22"/>
                <w:lang w:val="vi-VN" w:eastAsia="en-GB"/>
              </w:rPr>
            </w:pPr>
            <w:r w:rsidRPr="008E4C67">
              <w:rPr>
                <w:noProof/>
                <w:sz w:val="22"/>
                <w:lang w:val="vi-VN" w:eastAsia="en-GB"/>
              </w:rPr>
              <w:t>- Cục kiểm tra văn bản - Bộ Tư pháp;</w:t>
            </w:r>
          </w:p>
          <w:p w:rsidR="00455C02" w:rsidRPr="008E4C67" w:rsidRDefault="00455C02" w:rsidP="000B52DB">
            <w:pPr>
              <w:rPr>
                <w:noProof/>
                <w:sz w:val="22"/>
                <w:lang w:val="vi-VN" w:eastAsia="en-GB"/>
              </w:rPr>
            </w:pPr>
            <w:r w:rsidRPr="008E4C67">
              <w:rPr>
                <w:noProof/>
                <w:sz w:val="22"/>
                <w:lang w:val="vi-VN" w:eastAsia="en-GB"/>
              </w:rPr>
              <w:t>- TT Tỉnh uỷ, HĐND, UBND, UBMTTQ tỉnh;</w:t>
            </w:r>
          </w:p>
          <w:p w:rsidR="00455C02" w:rsidRPr="008E4C67" w:rsidRDefault="00455C02" w:rsidP="000B52DB">
            <w:pPr>
              <w:rPr>
                <w:noProof/>
                <w:sz w:val="22"/>
                <w:lang w:val="vi-VN" w:eastAsia="en-GB"/>
              </w:rPr>
            </w:pPr>
            <w:r w:rsidRPr="008E4C67">
              <w:rPr>
                <w:noProof/>
                <w:sz w:val="22"/>
                <w:lang w:val="vi-VN" w:eastAsia="en-GB"/>
              </w:rPr>
              <w:t>- Đại biểu Quốc hội đoàn Hà Tĩnh;</w:t>
            </w:r>
          </w:p>
          <w:p w:rsidR="00455C02" w:rsidRPr="008E4C67" w:rsidRDefault="00455C02" w:rsidP="000B52DB">
            <w:pPr>
              <w:rPr>
                <w:noProof/>
                <w:sz w:val="22"/>
                <w:lang w:val="vi-VN" w:eastAsia="en-GB"/>
              </w:rPr>
            </w:pPr>
            <w:r w:rsidRPr="008E4C67">
              <w:rPr>
                <w:noProof/>
                <w:sz w:val="22"/>
                <w:lang w:val="vi-VN" w:eastAsia="en-GB"/>
              </w:rPr>
              <w:t>- Đại biểu HĐND tỉnh;</w:t>
            </w:r>
          </w:p>
          <w:p w:rsidR="00455C02" w:rsidRPr="008E4C67" w:rsidRDefault="00455C02" w:rsidP="000B52DB">
            <w:pPr>
              <w:rPr>
                <w:noProof/>
                <w:sz w:val="22"/>
                <w:lang w:val="vi-VN" w:eastAsia="en-GB"/>
              </w:rPr>
            </w:pPr>
            <w:r w:rsidRPr="008E4C67">
              <w:rPr>
                <w:noProof/>
                <w:sz w:val="22"/>
                <w:lang w:val="vi-VN" w:eastAsia="en-GB"/>
              </w:rPr>
              <w:t>- Văn phòng Tỉnh uỷ;</w:t>
            </w:r>
          </w:p>
          <w:p w:rsidR="00455C02" w:rsidRPr="008E4C67" w:rsidRDefault="00455C02" w:rsidP="000B52DB">
            <w:pPr>
              <w:rPr>
                <w:noProof/>
                <w:sz w:val="22"/>
                <w:lang w:val="vi-VN" w:eastAsia="en-GB"/>
              </w:rPr>
            </w:pPr>
            <w:r w:rsidRPr="008E4C67">
              <w:rPr>
                <w:noProof/>
                <w:sz w:val="22"/>
                <w:lang w:val="vi-VN" w:eastAsia="en-GB"/>
              </w:rPr>
              <w:t>- Văn phòng Đoàn ĐBQH tỉnh;</w:t>
            </w:r>
          </w:p>
          <w:p w:rsidR="00455C02" w:rsidRPr="008E4C67" w:rsidRDefault="00455C02" w:rsidP="000B52DB">
            <w:pPr>
              <w:rPr>
                <w:noProof/>
                <w:sz w:val="22"/>
                <w:lang w:val="vi-VN" w:eastAsia="en-GB"/>
              </w:rPr>
            </w:pPr>
            <w:r w:rsidRPr="008E4C67">
              <w:rPr>
                <w:noProof/>
                <w:sz w:val="22"/>
                <w:lang w:val="vi-VN" w:eastAsia="en-GB"/>
              </w:rPr>
              <w:t>- Văn phòng HĐND tỉnh;</w:t>
            </w:r>
          </w:p>
          <w:p w:rsidR="00455C02" w:rsidRPr="008E4C67" w:rsidRDefault="00455C02" w:rsidP="000B52DB">
            <w:pPr>
              <w:rPr>
                <w:noProof/>
                <w:sz w:val="22"/>
                <w:lang w:val="vi-VN" w:eastAsia="en-GB"/>
              </w:rPr>
            </w:pPr>
            <w:r w:rsidRPr="008E4C67">
              <w:rPr>
                <w:noProof/>
                <w:sz w:val="22"/>
                <w:lang w:val="vi-VN" w:eastAsia="en-GB"/>
              </w:rPr>
              <w:t>- Văn phòng UBND tỉnh;</w:t>
            </w:r>
          </w:p>
          <w:p w:rsidR="00455C02" w:rsidRPr="008E4C67" w:rsidRDefault="00455C02" w:rsidP="000B52DB">
            <w:pPr>
              <w:rPr>
                <w:noProof/>
                <w:sz w:val="22"/>
                <w:lang w:val="vi-VN" w:eastAsia="en-GB"/>
              </w:rPr>
            </w:pPr>
            <w:r w:rsidRPr="008E4C67">
              <w:rPr>
                <w:noProof/>
                <w:sz w:val="22"/>
                <w:lang w:val="vi-VN" w:eastAsia="en-GB"/>
              </w:rPr>
              <w:t>- Các sở, ban, ngành, đoàn thể cấp tỉnh;</w:t>
            </w:r>
          </w:p>
          <w:p w:rsidR="00455C02" w:rsidRPr="008E4C67" w:rsidRDefault="00455C02" w:rsidP="000B52DB">
            <w:pPr>
              <w:rPr>
                <w:noProof/>
                <w:sz w:val="22"/>
                <w:lang w:val="vi-VN" w:eastAsia="en-GB"/>
              </w:rPr>
            </w:pPr>
            <w:r w:rsidRPr="008E4C67">
              <w:rPr>
                <w:noProof/>
                <w:sz w:val="22"/>
                <w:lang w:val="vi-VN" w:eastAsia="en-GB"/>
              </w:rPr>
              <w:t>- TT HĐND, UBND các huyện, thành phố, thị xã;</w:t>
            </w:r>
          </w:p>
          <w:p w:rsidR="00455C02" w:rsidRPr="008E4C67" w:rsidRDefault="00455C02" w:rsidP="000B52DB">
            <w:pPr>
              <w:rPr>
                <w:noProof/>
                <w:sz w:val="22"/>
                <w:lang w:val="vi-VN" w:eastAsia="en-GB"/>
              </w:rPr>
            </w:pPr>
            <w:r w:rsidRPr="008E4C67">
              <w:rPr>
                <w:noProof/>
                <w:sz w:val="22"/>
                <w:lang w:val="vi-VN" w:eastAsia="en-GB"/>
              </w:rPr>
              <w:t>- Trung tâm Công báo - tin học VP UBND tỉnh;</w:t>
            </w:r>
          </w:p>
          <w:p w:rsidR="00455C02" w:rsidRPr="008E4C67" w:rsidRDefault="00455C02" w:rsidP="000B52DB">
            <w:pPr>
              <w:rPr>
                <w:noProof/>
                <w:sz w:val="22"/>
                <w:lang w:val="vi-VN"/>
              </w:rPr>
            </w:pPr>
            <w:r w:rsidRPr="008E4C67">
              <w:rPr>
                <w:noProof/>
                <w:sz w:val="22"/>
                <w:lang w:val="vi-VN"/>
              </w:rPr>
              <w:t>- Trang thông tin điện tử tỉnh;</w:t>
            </w:r>
          </w:p>
          <w:p w:rsidR="00455C02" w:rsidRPr="008E4C67" w:rsidRDefault="00455C02" w:rsidP="000B52DB">
            <w:pPr>
              <w:rPr>
                <w:noProof/>
                <w:sz w:val="22"/>
                <w:lang w:eastAsia="en-GB"/>
              </w:rPr>
            </w:pPr>
            <w:r w:rsidRPr="008E4C67">
              <w:rPr>
                <w:noProof/>
                <w:sz w:val="22"/>
                <w:lang w:val="vi-VN" w:eastAsia="en-GB"/>
              </w:rPr>
              <w:t>- Lưu</w:t>
            </w:r>
            <w:r w:rsidRPr="008E4C67">
              <w:rPr>
                <w:noProof/>
                <w:sz w:val="22"/>
                <w:lang w:val="en-GB" w:eastAsia="en-GB"/>
              </w:rPr>
              <w:t>:</w:t>
            </w:r>
            <w:r w:rsidRPr="008E4C67">
              <w:rPr>
                <w:noProof/>
                <w:sz w:val="22"/>
                <w:lang w:eastAsia="en-GB"/>
              </w:rPr>
              <w:t xml:space="preserve"> VT.</w:t>
            </w:r>
          </w:p>
        </w:tc>
        <w:tc>
          <w:tcPr>
            <w:tcW w:w="4670" w:type="dxa"/>
          </w:tcPr>
          <w:p w:rsidR="00455C02" w:rsidRPr="008E4C67" w:rsidRDefault="00455C02" w:rsidP="000B52DB">
            <w:pPr>
              <w:jc w:val="center"/>
              <w:rPr>
                <w:b/>
                <w:noProof/>
                <w:lang w:val="vi-VN" w:eastAsia="en-GB"/>
              </w:rPr>
            </w:pPr>
            <w:r w:rsidRPr="008E4C67">
              <w:rPr>
                <w:b/>
                <w:noProof/>
                <w:lang w:val="vi-VN" w:eastAsia="en-GB"/>
              </w:rPr>
              <w:t>CHỦ TỊCH</w:t>
            </w:r>
          </w:p>
          <w:p w:rsidR="00455C02" w:rsidRPr="008E4C67" w:rsidRDefault="00455C02" w:rsidP="000B52DB">
            <w:pPr>
              <w:jc w:val="center"/>
              <w:rPr>
                <w:b/>
                <w:noProof/>
                <w:lang w:val="vi-VN" w:eastAsia="en-GB"/>
              </w:rPr>
            </w:pPr>
          </w:p>
          <w:p w:rsidR="00455C02" w:rsidRPr="008E4C67" w:rsidRDefault="00455C02" w:rsidP="000B52DB">
            <w:pPr>
              <w:jc w:val="center"/>
              <w:rPr>
                <w:b/>
                <w:noProof/>
                <w:lang w:val="vi-VN" w:eastAsia="en-GB"/>
              </w:rPr>
            </w:pPr>
          </w:p>
          <w:p w:rsidR="00455C02" w:rsidRPr="008E4C67" w:rsidRDefault="00455C02" w:rsidP="000B52DB">
            <w:pPr>
              <w:jc w:val="center"/>
              <w:rPr>
                <w:b/>
                <w:noProof/>
                <w:lang w:val="vi-VN" w:eastAsia="en-GB"/>
              </w:rPr>
            </w:pPr>
          </w:p>
          <w:p w:rsidR="00455C02" w:rsidRDefault="00455C02" w:rsidP="000B52DB">
            <w:pPr>
              <w:jc w:val="center"/>
              <w:rPr>
                <w:b/>
                <w:noProof/>
                <w:lang w:val="vi-VN" w:eastAsia="en-GB"/>
              </w:rPr>
            </w:pPr>
          </w:p>
          <w:p w:rsidR="00274495" w:rsidRPr="008E4C67" w:rsidRDefault="00274495" w:rsidP="000B52DB">
            <w:pPr>
              <w:jc w:val="center"/>
              <w:rPr>
                <w:b/>
                <w:noProof/>
                <w:lang w:val="vi-VN" w:eastAsia="en-GB"/>
              </w:rPr>
            </w:pPr>
          </w:p>
          <w:p w:rsidR="00455C02" w:rsidRPr="008E4C67" w:rsidRDefault="00455C02" w:rsidP="000B52DB">
            <w:pPr>
              <w:jc w:val="center"/>
              <w:rPr>
                <w:b/>
                <w:noProof/>
                <w:lang w:eastAsia="en-GB"/>
              </w:rPr>
            </w:pPr>
          </w:p>
          <w:p w:rsidR="00455C02" w:rsidRPr="008E4C67" w:rsidRDefault="00455C02" w:rsidP="000B52DB">
            <w:pPr>
              <w:jc w:val="center"/>
              <w:rPr>
                <w:b/>
                <w:noProof/>
                <w:lang w:val="en-GB" w:eastAsia="en-GB"/>
              </w:rPr>
            </w:pPr>
          </w:p>
          <w:p w:rsidR="00455C02" w:rsidRPr="008E4C67" w:rsidRDefault="00455C02" w:rsidP="000B52DB">
            <w:pPr>
              <w:jc w:val="center"/>
              <w:rPr>
                <w:b/>
                <w:noProof/>
                <w:lang w:eastAsia="en-GB"/>
              </w:rPr>
            </w:pPr>
            <w:r w:rsidRPr="008E4C67">
              <w:rPr>
                <w:b/>
                <w:noProof/>
                <w:lang w:eastAsia="en-GB"/>
              </w:rPr>
              <w:t>Lê Đình Sơn</w:t>
            </w:r>
          </w:p>
        </w:tc>
      </w:tr>
    </w:tbl>
    <w:p w:rsidR="006403E3" w:rsidRDefault="006403E3" w:rsidP="00F77470">
      <w:pPr>
        <w:sectPr w:rsidR="006403E3" w:rsidSect="005B1303">
          <w:footerReference w:type="default" r:id="rId7"/>
          <w:footerReference w:type="first" r:id="rId8"/>
          <w:pgSz w:w="11907" w:h="16840" w:code="9"/>
          <w:pgMar w:top="1134" w:right="1134" w:bottom="851" w:left="1701" w:header="720" w:footer="720" w:gutter="0"/>
          <w:cols w:space="720"/>
          <w:titlePg/>
          <w:docGrid w:linePitch="360"/>
        </w:sectPr>
      </w:pPr>
    </w:p>
    <w:tbl>
      <w:tblPr>
        <w:tblW w:w="13467" w:type="dxa"/>
        <w:jc w:val="center"/>
        <w:tblLayout w:type="fixed"/>
        <w:tblLook w:val="04A0" w:firstRow="1" w:lastRow="0" w:firstColumn="1" w:lastColumn="0" w:noHBand="0" w:noVBand="1"/>
      </w:tblPr>
      <w:tblGrid>
        <w:gridCol w:w="6097"/>
        <w:gridCol w:w="7370"/>
      </w:tblGrid>
      <w:tr w:rsidR="006403E3" w:rsidRPr="008E4C67" w:rsidTr="008D42F2">
        <w:trPr>
          <w:trHeight w:val="691"/>
          <w:jc w:val="center"/>
        </w:trPr>
        <w:tc>
          <w:tcPr>
            <w:tcW w:w="6097" w:type="dxa"/>
          </w:tcPr>
          <w:p w:rsidR="006403E3" w:rsidRPr="008E4C67" w:rsidRDefault="006403E3" w:rsidP="00CF5554">
            <w:pPr>
              <w:spacing w:line="276" w:lineRule="auto"/>
              <w:jc w:val="center"/>
              <w:rPr>
                <w:b/>
                <w:szCs w:val="28"/>
                <w:lang w:val="pt-BR"/>
              </w:rPr>
            </w:pPr>
            <w:r w:rsidRPr="008E4C67">
              <w:rPr>
                <w:b/>
                <w:szCs w:val="28"/>
                <w:lang w:val="pt-BR"/>
              </w:rPr>
              <w:lastRenderedPageBreak/>
              <w:t>HỘI ĐỒNG NHÂN DÂN</w:t>
            </w:r>
          </w:p>
          <w:p w:rsidR="006403E3" w:rsidRPr="008E4C67" w:rsidRDefault="006403E3" w:rsidP="00CF5554">
            <w:pPr>
              <w:spacing w:line="276" w:lineRule="auto"/>
              <w:jc w:val="center"/>
              <w:rPr>
                <w:b/>
                <w:szCs w:val="28"/>
                <w:lang w:val="pt-BR"/>
              </w:rPr>
            </w:pPr>
            <w:r w:rsidRPr="008E4C67">
              <w:rPr>
                <w:noProof/>
              </w:rPr>
              <mc:AlternateContent>
                <mc:Choice Requires="wps">
                  <w:drawing>
                    <wp:anchor distT="4294967295" distB="4294967295" distL="114300" distR="114300" simplePos="0" relativeHeight="251666432" behindDoc="0" locked="0" layoutInCell="1" allowOverlap="1" wp14:anchorId="3ABC3095" wp14:editId="60A0A276">
                      <wp:simplePos x="0" y="0"/>
                      <wp:positionH relativeFrom="column">
                        <wp:posOffset>1377620</wp:posOffset>
                      </wp:positionH>
                      <wp:positionV relativeFrom="paragraph">
                        <wp:posOffset>231775</wp:posOffset>
                      </wp:positionV>
                      <wp:extent cx="977900" cy="0"/>
                      <wp:effectExtent l="0" t="0" r="317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569B1" id="Straight Connector 1"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8.45pt,18.25pt" to="185.4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"/>
                  </w:pict>
                </mc:Fallback>
              </mc:AlternateContent>
            </w:r>
            <w:r w:rsidRPr="008E4C67">
              <w:rPr>
                <w:b/>
                <w:szCs w:val="28"/>
                <w:lang w:val="pt-BR"/>
              </w:rPr>
              <w:t>TỈNH HÀ TĨNH</w:t>
            </w:r>
          </w:p>
          <w:p w:rsidR="006403E3" w:rsidRPr="008E4C67" w:rsidRDefault="006403E3" w:rsidP="00CF5554">
            <w:pPr>
              <w:spacing w:line="276" w:lineRule="auto"/>
              <w:jc w:val="center"/>
              <w:rPr>
                <w:szCs w:val="28"/>
                <w:lang w:val="pt-BR"/>
              </w:rPr>
            </w:pPr>
          </w:p>
          <w:p w:rsidR="006403E3" w:rsidRPr="008E4C67" w:rsidRDefault="006403E3" w:rsidP="00CF5554">
            <w:pPr>
              <w:spacing w:line="276" w:lineRule="auto"/>
              <w:jc w:val="center"/>
              <w:rPr>
                <w:szCs w:val="28"/>
              </w:rPr>
            </w:pPr>
          </w:p>
        </w:tc>
        <w:tc>
          <w:tcPr>
            <w:tcW w:w="7370" w:type="dxa"/>
          </w:tcPr>
          <w:p w:rsidR="006403E3" w:rsidRPr="008E4C67" w:rsidRDefault="006403E3" w:rsidP="00CF5554">
            <w:pPr>
              <w:spacing w:line="276" w:lineRule="auto"/>
              <w:jc w:val="center"/>
              <w:rPr>
                <w:b/>
                <w:szCs w:val="28"/>
              </w:rPr>
            </w:pPr>
            <w:r w:rsidRPr="008E4C67">
              <w:rPr>
                <w:b/>
                <w:szCs w:val="28"/>
              </w:rPr>
              <w:t>CỘNG HÒA XÃ HỘI CHỦ NGHĨA VIỆT NAM</w:t>
            </w:r>
          </w:p>
          <w:p w:rsidR="006403E3" w:rsidRPr="008E4C67" w:rsidRDefault="006403E3" w:rsidP="00CF5554">
            <w:pPr>
              <w:spacing w:line="276" w:lineRule="auto"/>
              <w:jc w:val="center"/>
              <w:rPr>
                <w:b/>
                <w:szCs w:val="28"/>
              </w:rPr>
            </w:pPr>
            <w:r w:rsidRPr="008E4C67">
              <w:rPr>
                <w:b/>
                <w:szCs w:val="28"/>
              </w:rPr>
              <w:t>Độc lập - Tự do - Hạnh phúc</w:t>
            </w:r>
          </w:p>
          <w:p w:rsidR="006403E3" w:rsidRPr="008E4C67" w:rsidRDefault="006403E3" w:rsidP="00CF5554">
            <w:pPr>
              <w:spacing w:line="276" w:lineRule="auto"/>
              <w:jc w:val="center"/>
              <w:rPr>
                <w:b/>
                <w:bCs/>
                <w:szCs w:val="28"/>
                <w:lang w:val="pt-BR"/>
              </w:rPr>
            </w:pPr>
            <w:r w:rsidRPr="008E4C67">
              <w:rPr>
                <w:noProof/>
              </w:rPr>
              <mc:AlternateContent>
                <mc:Choice Requires="wps">
                  <w:drawing>
                    <wp:anchor distT="0" distB="0" distL="114300" distR="114300" simplePos="0" relativeHeight="251667456" behindDoc="0" locked="0" layoutInCell="1" allowOverlap="1" wp14:anchorId="0D857D02" wp14:editId="55197E08">
                      <wp:simplePos x="0" y="0"/>
                      <wp:positionH relativeFrom="column">
                        <wp:posOffset>1132840</wp:posOffset>
                      </wp:positionH>
                      <wp:positionV relativeFrom="paragraph">
                        <wp:posOffset>7620</wp:posOffset>
                      </wp:positionV>
                      <wp:extent cx="2209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FCC7E" id="Straight Connector 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2pt,.6pt" to="263.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U3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zdDFP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"/>
                  </w:pict>
                </mc:Fallback>
              </mc:AlternateContent>
            </w:r>
          </w:p>
          <w:p w:rsidR="006403E3" w:rsidRPr="008E4C67" w:rsidRDefault="006403E3" w:rsidP="00CF5554">
            <w:pPr>
              <w:pStyle w:val="Heading1"/>
              <w:spacing w:line="276" w:lineRule="auto"/>
              <w:jc w:val="right"/>
              <w:rPr>
                <w:b w:val="0"/>
                <w:i/>
                <w:szCs w:val="28"/>
              </w:rPr>
            </w:pPr>
          </w:p>
        </w:tc>
      </w:tr>
    </w:tbl>
    <w:p w:rsidR="006403E3" w:rsidRDefault="006403E3" w:rsidP="00F77470">
      <w:pPr>
        <w:rPr>
          <w:b/>
        </w:rPr>
      </w:pPr>
    </w:p>
    <w:p w:rsidR="006403E3" w:rsidRDefault="00445FF5" w:rsidP="006403E3">
      <w:pPr>
        <w:jc w:val="center"/>
        <w:rPr>
          <w:b/>
        </w:rPr>
      </w:pPr>
      <w:r>
        <w:rPr>
          <w:b/>
        </w:rPr>
        <w:t xml:space="preserve">PHỤ LỤC: </w:t>
      </w:r>
      <w:r w:rsidR="006403E3" w:rsidRPr="006403E3">
        <w:rPr>
          <w:b/>
        </w:rPr>
        <w:t>DANH  MỤC CÁC DỰ ÁN ƯU TIÊN</w:t>
      </w:r>
      <w:r w:rsidR="006403E3">
        <w:rPr>
          <w:b/>
        </w:rPr>
        <w:t xml:space="preserve"> THỰC HIỆN ĐỀ ÁN TĂNG CƯỜNG CÔNG TÁC </w:t>
      </w:r>
    </w:p>
    <w:p w:rsidR="00753375" w:rsidRDefault="006403E3" w:rsidP="006403E3">
      <w:pPr>
        <w:jc w:val="center"/>
        <w:rPr>
          <w:b/>
        </w:rPr>
      </w:pPr>
      <w:r>
        <w:rPr>
          <w:b/>
        </w:rPr>
        <w:t>BẢO VỆ MÔI TRƯỜNG ĐẾN NĂM 2025 VÀ NHỮNG NĂM TIẾP THEO</w:t>
      </w:r>
    </w:p>
    <w:p w:rsidR="006403E3" w:rsidRDefault="006403E3" w:rsidP="006403E3">
      <w:pPr>
        <w:jc w:val="center"/>
        <w:rPr>
          <w:b/>
        </w:rPr>
      </w:pPr>
      <w:r>
        <w:rPr>
          <w:b/>
        </w:rPr>
        <w:t>(Kèm theo Nghị quyết số          /2017/NQ-HĐND ngày     tháng 12 năm 2017 của HĐND tỉnh)</w:t>
      </w:r>
    </w:p>
    <w:p w:rsidR="006403E3" w:rsidRDefault="006403E3" w:rsidP="006403E3">
      <w:pPr>
        <w:jc w:val="center"/>
        <w:rPr>
          <w:b/>
        </w:rPr>
      </w:pPr>
    </w:p>
    <w:tbl>
      <w:tblPr>
        <w:tblW w:w="14300" w:type="dxa"/>
        <w:tblInd w:w="727" w:type="dxa"/>
        <w:tblLook w:val="04A0" w:firstRow="1" w:lastRow="0" w:firstColumn="1" w:lastColumn="0" w:noHBand="0" w:noVBand="1"/>
      </w:tblPr>
      <w:tblGrid>
        <w:gridCol w:w="727"/>
        <w:gridCol w:w="5773"/>
        <w:gridCol w:w="1859"/>
        <w:gridCol w:w="1741"/>
        <w:gridCol w:w="1680"/>
        <w:gridCol w:w="2520"/>
      </w:tblGrid>
      <w:tr w:rsidR="006403E3" w:rsidRPr="006403E3" w:rsidTr="00FB0EBF">
        <w:trPr>
          <w:trHeight w:val="660"/>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3E3" w:rsidRPr="006403E3" w:rsidRDefault="006403E3" w:rsidP="006403E3">
            <w:pPr>
              <w:jc w:val="center"/>
              <w:rPr>
                <w:b/>
                <w:bCs/>
                <w:sz w:val="27"/>
                <w:szCs w:val="27"/>
              </w:rPr>
            </w:pPr>
            <w:r w:rsidRPr="006403E3">
              <w:rPr>
                <w:b/>
                <w:bCs/>
                <w:sz w:val="27"/>
                <w:szCs w:val="27"/>
              </w:rPr>
              <w:t>STT</w:t>
            </w:r>
          </w:p>
        </w:tc>
        <w:tc>
          <w:tcPr>
            <w:tcW w:w="5773"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b/>
                <w:bCs/>
                <w:sz w:val="27"/>
                <w:szCs w:val="27"/>
              </w:rPr>
            </w:pPr>
            <w:r w:rsidRPr="006403E3">
              <w:rPr>
                <w:b/>
                <w:bCs/>
                <w:sz w:val="27"/>
                <w:szCs w:val="27"/>
              </w:rPr>
              <w:t>Tên dự án, nhiệm vụ</w:t>
            </w:r>
          </w:p>
        </w:tc>
        <w:tc>
          <w:tcPr>
            <w:tcW w:w="1859" w:type="dxa"/>
            <w:tcBorders>
              <w:top w:val="single" w:sz="4" w:space="0" w:color="auto"/>
              <w:left w:val="nil"/>
              <w:bottom w:val="single" w:sz="4" w:space="0" w:color="auto"/>
              <w:right w:val="single" w:sz="4" w:space="0" w:color="auto"/>
            </w:tcBorders>
            <w:shd w:val="clear" w:color="auto" w:fill="auto"/>
            <w:hideMark/>
          </w:tcPr>
          <w:p w:rsidR="006403E3" w:rsidRPr="006403E3" w:rsidRDefault="006403E3" w:rsidP="006403E3">
            <w:pPr>
              <w:jc w:val="center"/>
              <w:rPr>
                <w:b/>
                <w:bCs/>
                <w:sz w:val="27"/>
                <w:szCs w:val="27"/>
              </w:rPr>
            </w:pPr>
            <w:r w:rsidRPr="006403E3">
              <w:rPr>
                <w:b/>
                <w:bCs/>
                <w:sz w:val="27"/>
                <w:szCs w:val="27"/>
              </w:rPr>
              <w:t xml:space="preserve">Cơ quan </w:t>
            </w:r>
            <w:r w:rsidRPr="006403E3">
              <w:rPr>
                <w:b/>
                <w:bCs/>
                <w:sz w:val="27"/>
                <w:szCs w:val="27"/>
              </w:rPr>
              <w:br/>
              <w:t>chủ trì</w:t>
            </w:r>
          </w:p>
        </w:tc>
        <w:tc>
          <w:tcPr>
            <w:tcW w:w="1741" w:type="dxa"/>
            <w:tcBorders>
              <w:top w:val="single" w:sz="4" w:space="0" w:color="auto"/>
              <w:left w:val="nil"/>
              <w:bottom w:val="single" w:sz="4" w:space="0" w:color="auto"/>
              <w:right w:val="single" w:sz="4" w:space="0" w:color="auto"/>
            </w:tcBorders>
            <w:shd w:val="clear" w:color="auto" w:fill="auto"/>
            <w:hideMark/>
          </w:tcPr>
          <w:p w:rsidR="006403E3" w:rsidRPr="006403E3" w:rsidRDefault="006403E3" w:rsidP="006403E3">
            <w:pPr>
              <w:jc w:val="center"/>
              <w:rPr>
                <w:b/>
                <w:bCs/>
                <w:sz w:val="27"/>
                <w:szCs w:val="27"/>
              </w:rPr>
            </w:pPr>
            <w:r w:rsidRPr="006403E3">
              <w:rPr>
                <w:b/>
                <w:bCs/>
                <w:sz w:val="27"/>
                <w:szCs w:val="27"/>
              </w:rPr>
              <w:t>Thời gian thực hiện</w:t>
            </w:r>
          </w:p>
        </w:tc>
        <w:tc>
          <w:tcPr>
            <w:tcW w:w="1680" w:type="dxa"/>
            <w:tcBorders>
              <w:top w:val="single" w:sz="4" w:space="0" w:color="auto"/>
              <w:left w:val="nil"/>
              <w:bottom w:val="single" w:sz="4" w:space="0" w:color="auto"/>
              <w:right w:val="single" w:sz="4" w:space="0" w:color="auto"/>
            </w:tcBorders>
            <w:shd w:val="clear" w:color="auto" w:fill="auto"/>
            <w:hideMark/>
          </w:tcPr>
          <w:p w:rsidR="006403E3" w:rsidRPr="006403E3" w:rsidRDefault="006403E3" w:rsidP="006403E3">
            <w:pPr>
              <w:jc w:val="center"/>
              <w:rPr>
                <w:b/>
                <w:bCs/>
                <w:sz w:val="27"/>
                <w:szCs w:val="27"/>
              </w:rPr>
            </w:pPr>
            <w:r w:rsidRPr="006403E3">
              <w:rPr>
                <w:b/>
                <w:bCs/>
                <w:sz w:val="27"/>
                <w:szCs w:val="27"/>
              </w:rPr>
              <w:t>Dự kiến kinh phí (triệu đồng)</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b/>
                <w:bCs/>
                <w:sz w:val="27"/>
                <w:szCs w:val="27"/>
              </w:rPr>
            </w:pPr>
            <w:r w:rsidRPr="006403E3">
              <w:rPr>
                <w:b/>
                <w:bCs/>
                <w:sz w:val="27"/>
                <w:szCs w:val="27"/>
              </w:rPr>
              <w:t>Nguồn vốn</w:t>
            </w:r>
          </w:p>
        </w:tc>
      </w:tr>
      <w:tr w:rsidR="006403E3" w:rsidRPr="006403E3" w:rsidTr="00FB0EBF">
        <w:trPr>
          <w:trHeight w:val="345"/>
        </w:trPr>
        <w:tc>
          <w:tcPr>
            <w:tcW w:w="727" w:type="dxa"/>
            <w:tcBorders>
              <w:top w:val="nil"/>
              <w:left w:val="single" w:sz="4" w:space="0" w:color="auto"/>
              <w:bottom w:val="nil"/>
              <w:right w:val="single" w:sz="4" w:space="0" w:color="auto"/>
            </w:tcBorders>
            <w:shd w:val="clear" w:color="000000" w:fill="FCD5B4"/>
            <w:vAlign w:val="center"/>
            <w:hideMark/>
          </w:tcPr>
          <w:p w:rsidR="006403E3" w:rsidRPr="006403E3" w:rsidRDefault="006403E3" w:rsidP="006403E3">
            <w:pPr>
              <w:jc w:val="center"/>
              <w:rPr>
                <w:b/>
                <w:bCs/>
                <w:sz w:val="27"/>
                <w:szCs w:val="27"/>
              </w:rPr>
            </w:pPr>
            <w:r w:rsidRPr="006403E3">
              <w:rPr>
                <w:b/>
                <w:bCs/>
                <w:sz w:val="27"/>
                <w:szCs w:val="27"/>
              </w:rPr>
              <w:t>I</w:t>
            </w:r>
          </w:p>
        </w:tc>
        <w:tc>
          <w:tcPr>
            <w:tcW w:w="9373" w:type="dxa"/>
            <w:gridSpan w:val="3"/>
            <w:tcBorders>
              <w:top w:val="single" w:sz="4" w:space="0" w:color="auto"/>
              <w:left w:val="nil"/>
              <w:bottom w:val="nil"/>
              <w:right w:val="nil"/>
            </w:tcBorders>
            <w:shd w:val="clear" w:color="000000" w:fill="FCD5B4"/>
            <w:vAlign w:val="center"/>
            <w:hideMark/>
          </w:tcPr>
          <w:p w:rsidR="006403E3" w:rsidRPr="006403E3" w:rsidRDefault="006403E3" w:rsidP="006403E3">
            <w:pPr>
              <w:rPr>
                <w:b/>
                <w:bCs/>
                <w:sz w:val="27"/>
                <w:szCs w:val="27"/>
              </w:rPr>
            </w:pPr>
            <w:r w:rsidRPr="006403E3">
              <w:rPr>
                <w:b/>
                <w:bCs/>
                <w:sz w:val="27"/>
                <w:szCs w:val="27"/>
              </w:rPr>
              <w:t>GIAI ĐOẠN 2018-2020</w:t>
            </w:r>
          </w:p>
        </w:tc>
        <w:tc>
          <w:tcPr>
            <w:tcW w:w="1680" w:type="dxa"/>
            <w:tcBorders>
              <w:top w:val="nil"/>
              <w:left w:val="nil"/>
              <w:bottom w:val="nil"/>
              <w:right w:val="nil"/>
            </w:tcBorders>
            <w:shd w:val="clear" w:color="000000" w:fill="FCD5B4"/>
            <w:vAlign w:val="center"/>
            <w:hideMark/>
          </w:tcPr>
          <w:p w:rsidR="006403E3" w:rsidRPr="006403E3" w:rsidRDefault="006403E3" w:rsidP="006403E3">
            <w:pPr>
              <w:jc w:val="center"/>
              <w:rPr>
                <w:b/>
                <w:bCs/>
                <w:sz w:val="27"/>
                <w:szCs w:val="27"/>
              </w:rPr>
            </w:pPr>
            <w:r w:rsidRPr="008D42F2">
              <w:rPr>
                <w:b/>
                <w:bCs/>
                <w:sz w:val="27"/>
                <w:szCs w:val="27"/>
              </w:rPr>
              <w:t>985.</w:t>
            </w:r>
            <w:r w:rsidRPr="006403E3">
              <w:rPr>
                <w:b/>
                <w:bCs/>
                <w:sz w:val="27"/>
                <w:szCs w:val="27"/>
              </w:rPr>
              <w:t>000</w:t>
            </w:r>
          </w:p>
        </w:tc>
        <w:tc>
          <w:tcPr>
            <w:tcW w:w="2520" w:type="dxa"/>
            <w:tcBorders>
              <w:top w:val="nil"/>
              <w:left w:val="nil"/>
              <w:bottom w:val="nil"/>
              <w:right w:val="single" w:sz="4" w:space="0" w:color="auto"/>
            </w:tcBorders>
            <w:shd w:val="clear" w:color="000000" w:fill="FCD5B4"/>
            <w:vAlign w:val="center"/>
            <w:hideMark/>
          </w:tcPr>
          <w:p w:rsidR="006403E3" w:rsidRPr="006403E3" w:rsidRDefault="006403E3" w:rsidP="006403E3">
            <w:pPr>
              <w:rPr>
                <w:b/>
                <w:bCs/>
                <w:sz w:val="27"/>
                <w:szCs w:val="27"/>
              </w:rPr>
            </w:pPr>
            <w:r w:rsidRPr="006403E3">
              <w:rPr>
                <w:b/>
                <w:bCs/>
                <w:sz w:val="27"/>
                <w:szCs w:val="27"/>
              </w:rPr>
              <w:t> </w:t>
            </w:r>
          </w:p>
        </w:tc>
      </w:tr>
      <w:tr w:rsidR="006403E3" w:rsidRPr="006403E3" w:rsidTr="00FB0EBF">
        <w:trPr>
          <w:trHeight w:val="540"/>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1</w:t>
            </w:r>
          </w:p>
        </w:tc>
        <w:tc>
          <w:tcPr>
            <w:tcW w:w="5773"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6403E3" w:rsidP="006403E3">
            <w:pPr>
              <w:rPr>
                <w:sz w:val="27"/>
                <w:szCs w:val="27"/>
              </w:rPr>
            </w:pPr>
            <w:r w:rsidRPr="006403E3">
              <w:rPr>
                <w:sz w:val="27"/>
                <w:szCs w:val="27"/>
              </w:rPr>
              <w:t>Xây dựng quy chuẩn kỹ thuật môi trường Hà Tĩnh</w:t>
            </w:r>
          </w:p>
        </w:tc>
        <w:tc>
          <w:tcPr>
            <w:tcW w:w="1859"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 xml:space="preserve">Sở TN&amp;MT </w:t>
            </w:r>
          </w:p>
        </w:tc>
        <w:tc>
          <w:tcPr>
            <w:tcW w:w="1741"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2018-2020</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8D42F2">
              <w:rPr>
                <w:sz w:val="27"/>
                <w:szCs w:val="27"/>
              </w:rPr>
              <w:t>3.</w:t>
            </w:r>
            <w:r w:rsidRPr="006403E3">
              <w:rPr>
                <w:sz w:val="27"/>
                <w:szCs w:val="27"/>
              </w:rPr>
              <w:t>000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Ngân sách địa phương</w:t>
            </w:r>
          </w:p>
        </w:tc>
      </w:tr>
      <w:tr w:rsidR="006403E3" w:rsidRPr="006403E3" w:rsidTr="00FB0EBF">
        <w:trPr>
          <w:trHeight w:val="630"/>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2</w:t>
            </w:r>
          </w:p>
        </w:tc>
        <w:tc>
          <w:tcPr>
            <w:tcW w:w="5773"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both"/>
              <w:rPr>
                <w:sz w:val="27"/>
                <w:szCs w:val="27"/>
              </w:rPr>
            </w:pPr>
            <w:r w:rsidRPr="006403E3">
              <w:rPr>
                <w:sz w:val="27"/>
                <w:szCs w:val="27"/>
              </w:rPr>
              <w:t>Dự án Tăng cường năng lực hệ thống quan trắc và cảnh báo môi trường biển tại tỉnh Hà Tĩnh</w:t>
            </w:r>
          </w:p>
        </w:tc>
        <w:tc>
          <w:tcPr>
            <w:tcW w:w="1859"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 xml:space="preserve">Sở TN&amp;MT </w:t>
            </w:r>
          </w:p>
        </w:tc>
        <w:tc>
          <w:tcPr>
            <w:tcW w:w="1741"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2018-2019</w:t>
            </w:r>
          </w:p>
        </w:tc>
        <w:tc>
          <w:tcPr>
            <w:tcW w:w="168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8D42F2">
              <w:rPr>
                <w:sz w:val="27"/>
                <w:szCs w:val="27"/>
              </w:rPr>
              <w:t>70.</w:t>
            </w:r>
            <w:r w:rsidRPr="006403E3">
              <w:rPr>
                <w:sz w:val="27"/>
                <w:szCs w:val="27"/>
              </w:rPr>
              <w:t>000</w:t>
            </w:r>
          </w:p>
        </w:tc>
        <w:tc>
          <w:tcPr>
            <w:tcW w:w="252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Ngân sách Trung ương</w:t>
            </w:r>
          </w:p>
        </w:tc>
      </w:tr>
      <w:tr w:rsidR="006403E3" w:rsidRPr="006403E3" w:rsidTr="00FB0EBF">
        <w:trPr>
          <w:trHeight w:val="975"/>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3</w:t>
            </w:r>
          </w:p>
        </w:tc>
        <w:tc>
          <w:tcPr>
            <w:tcW w:w="5773" w:type="dxa"/>
            <w:tcBorders>
              <w:top w:val="nil"/>
              <w:left w:val="nil"/>
              <w:bottom w:val="single" w:sz="4" w:space="0" w:color="auto"/>
              <w:right w:val="single" w:sz="4" w:space="0" w:color="auto"/>
            </w:tcBorders>
            <w:shd w:val="clear" w:color="auto" w:fill="auto"/>
            <w:vAlign w:val="center"/>
            <w:hideMark/>
          </w:tcPr>
          <w:p w:rsidR="006403E3" w:rsidRPr="006403E3" w:rsidRDefault="008D42F2" w:rsidP="006403E3">
            <w:pPr>
              <w:jc w:val="both"/>
              <w:rPr>
                <w:sz w:val="27"/>
                <w:szCs w:val="27"/>
              </w:rPr>
            </w:pPr>
            <w:r>
              <w:rPr>
                <w:sz w:val="27"/>
                <w:szCs w:val="27"/>
              </w:rPr>
              <w:t>Xử lý ô nhiễm môi trường do hóa chất bảo vệ thực vật</w:t>
            </w:r>
            <w:r w:rsidR="006403E3" w:rsidRPr="006403E3">
              <w:rPr>
                <w:sz w:val="27"/>
                <w:szCs w:val="27"/>
              </w:rPr>
              <w:t xml:space="preserve"> tồn lưu tại các xã thuộc địa bàn các huyện Hương Khê, Hương Sơn, Thạch Hà và Đức Thọ</w:t>
            </w:r>
          </w:p>
        </w:tc>
        <w:tc>
          <w:tcPr>
            <w:tcW w:w="1859"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 xml:space="preserve">Sở TN&amp;MT </w:t>
            </w:r>
          </w:p>
        </w:tc>
        <w:tc>
          <w:tcPr>
            <w:tcW w:w="1741"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2018-2020</w:t>
            </w:r>
          </w:p>
        </w:tc>
        <w:tc>
          <w:tcPr>
            <w:tcW w:w="168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8D42F2">
              <w:rPr>
                <w:sz w:val="27"/>
                <w:szCs w:val="27"/>
              </w:rPr>
              <w:t>112.</w:t>
            </w:r>
            <w:r w:rsidRPr="006403E3">
              <w:rPr>
                <w:sz w:val="27"/>
                <w:szCs w:val="27"/>
              </w:rPr>
              <w:t>000</w:t>
            </w:r>
          </w:p>
        </w:tc>
        <w:tc>
          <w:tcPr>
            <w:tcW w:w="252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Ngân sách TW, ngân sách địa phương</w:t>
            </w:r>
          </w:p>
        </w:tc>
      </w:tr>
      <w:tr w:rsidR="006403E3" w:rsidRPr="006403E3" w:rsidTr="00FB0EBF">
        <w:trPr>
          <w:trHeight w:val="945"/>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4</w:t>
            </w:r>
          </w:p>
        </w:tc>
        <w:tc>
          <w:tcPr>
            <w:tcW w:w="5773"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both"/>
              <w:rPr>
                <w:sz w:val="27"/>
                <w:szCs w:val="27"/>
              </w:rPr>
            </w:pPr>
            <w:r w:rsidRPr="006403E3">
              <w:rPr>
                <w:sz w:val="27"/>
                <w:szCs w:val="27"/>
              </w:rPr>
              <w:t xml:space="preserve">Dự án đầu tư cải tạo, nâng cấp hoặc đóng cửa các khu chôn lấp chất thải rắn sinh hoạt có nguy cơ cao gây ô nhiễm môi trường </w:t>
            </w:r>
          </w:p>
        </w:tc>
        <w:tc>
          <w:tcPr>
            <w:tcW w:w="1859"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 xml:space="preserve">Sở TN&amp;MT </w:t>
            </w:r>
          </w:p>
        </w:tc>
        <w:tc>
          <w:tcPr>
            <w:tcW w:w="1741"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2018-2020</w:t>
            </w:r>
          </w:p>
        </w:tc>
        <w:tc>
          <w:tcPr>
            <w:tcW w:w="168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8D42F2">
              <w:rPr>
                <w:sz w:val="27"/>
                <w:szCs w:val="27"/>
              </w:rPr>
              <w:t>100.</w:t>
            </w:r>
            <w:r w:rsidRPr="006403E3">
              <w:rPr>
                <w:sz w:val="27"/>
                <w:szCs w:val="27"/>
              </w:rPr>
              <w:t>000</w:t>
            </w:r>
          </w:p>
        </w:tc>
        <w:tc>
          <w:tcPr>
            <w:tcW w:w="252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Ngân sách TW, ngân sách địa phương</w:t>
            </w:r>
          </w:p>
        </w:tc>
      </w:tr>
      <w:tr w:rsidR="006403E3" w:rsidRPr="006403E3" w:rsidTr="00FB0EBF">
        <w:trPr>
          <w:trHeight w:val="750"/>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5</w:t>
            </w:r>
          </w:p>
        </w:tc>
        <w:tc>
          <w:tcPr>
            <w:tcW w:w="5773" w:type="dxa"/>
            <w:tcBorders>
              <w:top w:val="nil"/>
              <w:left w:val="nil"/>
              <w:bottom w:val="nil"/>
              <w:right w:val="nil"/>
            </w:tcBorders>
            <w:shd w:val="clear" w:color="auto" w:fill="auto"/>
            <w:vAlign w:val="center"/>
            <w:hideMark/>
          </w:tcPr>
          <w:p w:rsidR="006403E3" w:rsidRPr="006403E3" w:rsidRDefault="006403E3" w:rsidP="006403E3">
            <w:pPr>
              <w:jc w:val="both"/>
              <w:rPr>
                <w:sz w:val="27"/>
                <w:szCs w:val="27"/>
              </w:rPr>
            </w:pPr>
            <w:r w:rsidRPr="006403E3">
              <w:rPr>
                <w:sz w:val="27"/>
                <w:szCs w:val="27"/>
              </w:rPr>
              <w:t>Dự án đầu tư các trạm quan trắc tự động, cố định, di động và trang thiết bị t</w:t>
            </w:r>
            <w:r w:rsidR="002F10C3">
              <w:rPr>
                <w:sz w:val="27"/>
                <w:szCs w:val="27"/>
              </w:rPr>
              <w:t>hí nghiệm cho Trung tâm Quan trắc và Kỹ thuật môi trường</w:t>
            </w:r>
          </w:p>
        </w:tc>
        <w:tc>
          <w:tcPr>
            <w:tcW w:w="1859" w:type="dxa"/>
            <w:tcBorders>
              <w:top w:val="nil"/>
              <w:left w:val="nil"/>
              <w:bottom w:val="nil"/>
              <w:right w:val="nil"/>
            </w:tcBorders>
            <w:shd w:val="clear" w:color="auto" w:fill="auto"/>
            <w:vAlign w:val="center"/>
            <w:hideMark/>
          </w:tcPr>
          <w:p w:rsidR="006403E3" w:rsidRPr="006403E3" w:rsidRDefault="006403E3" w:rsidP="006403E3">
            <w:pPr>
              <w:jc w:val="center"/>
              <w:rPr>
                <w:sz w:val="27"/>
                <w:szCs w:val="27"/>
              </w:rPr>
            </w:pPr>
            <w:r w:rsidRPr="006403E3">
              <w:rPr>
                <w:sz w:val="27"/>
                <w:szCs w:val="27"/>
              </w:rPr>
              <w:t xml:space="preserve">Sở TN&amp;MT </w:t>
            </w:r>
          </w:p>
        </w:tc>
        <w:tc>
          <w:tcPr>
            <w:tcW w:w="1741" w:type="dxa"/>
            <w:tcBorders>
              <w:top w:val="nil"/>
              <w:left w:val="nil"/>
              <w:bottom w:val="nil"/>
              <w:right w:val="nil"/>
            </w:tcBorders>
            <w:shd w:val="clear" w:color="auto" w:fill="auto"/>
            <w:vAlign w:val="center"/>
            <w:hideMark/>
          </w:tcPr>
          <w:p w:rsidR="006403E3" w:rsidRPr="006403E3" w:rsidRDefault="006403E3" w:rsidP="006403E3">
            <w:pPr>
              <w:jc w:val="center"/>
              <w:rPr>
                <w:sz w:val="27"/>
                <w:szCs w:val="27"/>
              </w:rPr>
            </w:pPr>
            <w:r w:rsidRPr="006403E3">
              <w:rPr>
                <w:sz w:val="27"/>
                <w:szCs w:val="27"/>
              </w:rPr>
              <w:t>2018-2020</w:t>
            </w:r>
          </w:p>
        </w:tc>
        <w:tc>
          <w:tcPr>
            <w:tcW w:w="1680" w:type="dxa"/>
            <w:tcBorders>
              <w:top w:val="nil"/>
              <w:left w:val="nil"/>
              <w:bottom w:val="nil"/>
              <w:right w:val="nil"/>
            </w:tcBorders>
            <w:shd w:val="clear" w:color="auto" w:fill="auto"/>
            <w:vAlign w:val="center"/>
            <w:hideMark/>
          </w:tcPr>
          <w:p w:rsidR="006403E3" w:rsidRPr="006403E3" w:rsidRDefault="006403E3" w:rsidP="006403E3">
            <w:pPr>
              <w:jc w:val="center"/>
              <w:rPr>
                <w:sz w:val="27"/>
                <w:szCs w:val="27"/>
              </w:rPr>
            </w:pPr>
            <w:r w:rsidRPr="008D42F2">
              <w:rPr>
                <w:sz w:val="27"/>
                <w:szCs w:val="27"/>
              </w:rPr>
              <w:t>200.</w:t>
            </w:r>
            <w:r w:rsidRPr="006403E3">
              <w:rPr>
                <w:sz w:val="27"/>
                <w:szCs w:val="27"/>
              </w:rPr>
              <w:t>000</w:t>
            </w:r>
          </w:p>
        </w:tc>
        <w:tc>
          <w:tcPr>
            <w:tcW w:w="2520" w:type="dxa"/>
            <w:tcBorders>
              <w:top w:val="nil"/>
              <w:left w:val="single" w:sz="4" w:space="0" w:color="auto"/>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Ngân sách TW, ngân sách địa phương</w:t>
            </w:r>
          </w:p>
        </w:tc>
      </w:tr>
      <w:tr w:rsidR="006403E3" w:rsidRPr="006403E3" w:rsidTr="00FB0EBF">
        <w:trPr>
          <w:trHeight w:val="750"/>
        </w:trPr>
        <w:tc>
          <w:tcPr>
            <w:tcW w:w="727" w:type="dxa"/>
            <w:tcBorders>
              <w:top w:val="nil"/>
              <w:left w:val="single" w:sz="4" w:space="0" w:color="auto"/>
              <w:bottom w:val="single" w:sz="4" w:space="0" w:color="auto"/>
              <w:right w:val="single" w:sz="4" w:space="0" w:color="auto"/>
            </w:tcBorders>
            <w:shd w:val="clear" w:color="000000" w:fill="FFFFFF"/>
            <w:vAlign w:val="center"/>
            <w:hideMark/>
          </w:tcPr>
          <w:p w:rsidR="006403E3" w:rsidRPr="006403E3" w:rsidRDefault="006403E3" w:rsidP="006403E3">
            <w:pPr>
              <w:jc w:val="center"/>
              <w:rPr>
                <w:sz w:val="27"/>
                <w:szCs w:val="27"/>
              </w:rPr>
            </w:pPr>
            <w:r w:rsidRPr="006403E3">
              <w:rPr>
                <w:sz w:val="27"/>
                <w:szCs w:val="27"/>
              </w:rPr>
              <w:t>6</w:t>
            </w:r>
          </w:p>
        </w:tc>
        <w:tc>
          <w:tcPr>
            <w:tcW w:w="5773"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6403E3" w:rsidP="006403E3">
            <w:pPr>
              <w:jc w:val="both"/>
              <w:rPr>
                <w:sz w:val="27"/>
                <w:szCs w:val="27"/>
              </w:rPr>
            </w:pPr>
            <w:r w:rsidRPr="006403E3">
              <w:rPr>
                <w:sz w:val="27"/>
                <w:szCs w:val="27"/>
              </w:rPr>
              <w:t>Dự án xây dựng hệ thống xử lý nước thải cho thành phố Hà Tĩnh</w:t>
            </w:r>
          </w:p>
        </w:tc>
        <w:tc>
          <w:tcPr>
            <w:tcW w:w="1859"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1E6F53" w:rsidP="006403E3">
            <w:pPr>
              <w:jc w:val="center"/>
              <w:rPr>
                <w:sz w:val="27"/>
                <w:szCs w:val="27"/>
              </w:rPr>
            </w:pPr>
            <w:r>
              <w:rPr>
                <w:sz w:val="27"/>
                <w:szCs w:val="27"/>
              </w:rPr>
              <w:t>UBND TP H</w:t>
            </w:r>
            <w:r w:rsidR="006403E3" w:rsidRPr="006403E3">
              <w:rPr>
                <w:sz w:val="27"/>
                <w:szCs w:val="27"/>
              </w:rPr>
              <w:t>à Tĩnh</w:t>
            </w:r>
          </w:p>
        </w:tc>
        <w:tc>
          <w:tcPr>
            <w:tcW w:w="1741"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2018-2022</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8D42F2">
              <w:rPr>
                <w:sz w:val="27"/>
                <w:szCs w:val="27"/>
              </w:rPr>
              <w:t>500.</w:t>
            </w:r>
            <w:r w:rsidRPr="006403E3">
              <w:rPr>
                <w:sz w:val="27"/>
                <w:szCs w:val="27"/>
              </w:rPr>
              <w:t>000</w:t>
            </w:r>
          </w:p>
        </w:tc>
        <w:tc>
          <w:tcPr>
            <w:tcW w:w="252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Ngân sách TW, Hỗ trợ quốc tế</w:t>
            </w:r>
          </w:p>
        </w:tc>
      </w:tr>
      <w:tr w:rsidR="006403E3" w:rsidRPr="006403E3" w:rsidTr="00FB0EBF">
        <w:trPr>
          <w:trHeight w:val="315"/>
        </w:trPr>
        <w:tc>
          <w:tcPr>
            <w:tcW w:w="727" w:type="dxa"/>
            <w:tcBorders>
              <w:top w:val="nil"/>
              <w:left w:val="single" w:sz="4" w:space="0" w:color="auto"/>
              <w:bottom w:val="nil"/>
              <w:right w:val="single" w:sz="4" w:space="0" w:color="auto"/>
            </w:tcBorders>
            <w:shd w:val="clear" w:color="000000" w:fill="FCD5B4"/>
            <w:vAlign w:val="center"/>
            <w:hideMark/>
          </w:tcPr>
          <w:p w:rsidR="006403E3" w:rsidRPr="006403E3" w:rsidRDefault="006403E3" w:rsidP="006403E3">
            <w:pPr>
              <w:jc w:val="center"/>
              <w:rPr>
                <w:b/>
                <w:bCs/>
                <w:sz w:val="27"/>
                <w:szCs w:val="27"/>
              </w:rPr>
            </w:pPr>
            <w:r w:rsidRPr="006403E3">
              <w:rPr>
                <w:b/>
                <w:bCs/>
                <w:sz w:val="27"/>
                <w:szCs w:val="27"/>
              </w:rPr>
              <w:lastRenderedPageBreak/>
              <w:t>II</w:t>
            </w:r>
          </w:p>
        </w:tc>
        <w:tc>
          <w:tcPr>
            <w:tcW w:w="9373" w:type="dxa"/>
            <w:gridSpan w:val="3"/>
            <w:tcBorders>
              <w:top w:val="nil"/>
              <w:left w:val="nil"/>
              <w:bottom w:val="nil"/>
              <w:right w:val="nil"/>
            </w:tcBorders>
            <w:shd w:val="clear" w:color="000000" w:fill="FCD5B4"/>
            <w:vAlign w:val="center"/>
            <w:hideMark/>
          </w:tcPr>
          <w:p w:rsidR="006403E3" w:rsidRPr="006403E3" w:rsidRDefault="006403E3" w:rsidP="006403E3">
            <w:pPr>
              <w:rPr>
                <w:b/>
                <w:bCs/>
                <w:sz w:val="27"/>
                <w:szCs w:val="27"/>
              </w:rPr>
            </w:pPr>
            <w:r w:rsidRPr="006403E3">
              <w:rPr>
                <w:b/>
                <w:bCs/>
                <w:sz w:val="27"/>
                <w:szCs w:val="27"/>
              </w:rPr>
              <w:t>GIAI ĐOẠN 2021-2025</w:t>
            </w:r>
          </w:p>
        </w:tc>
        <w:tc>
          <w:tcPr>
            <w:tcW w:w="1680" w:type="dxa"/>
            <w:tcBorders>
              <w:top w:val="nil"/>
              <w:left w:val="nil"/>
              <w:bottom w:val="nil"/>
              <w:right w:val="nil"/>
            </w:tcBorders>
            <w:shd w:val="clear" w:color="000000" w:fill="FCD5B4"/>
            <w:vAlign w:val="center"/>
            <w:hideMark/>
          </w:tcPr>
          <w:p w:rsidR="006403E3" w:rsidRPr="006403E3" w:rsidRDefault="006403E3" w:rsidP="006403E3">
            <w:pPr>
              <w:jc w:val="center"/>
              <w:rPr>
                <w:b/>
                <w:bCs/>
                <w:sz w:val="27"/>
                <w:szCs w:val="27"/>
              </w:rPr>
            </w:pPr>
            <w:r w:rsidRPr="008D42F2">
              <w:rPr>
                <w:b/>
                <w:bCs/>
                <w:sz w:val="27"/>
                <w:szCs w:val="27"/>
              </w:rPr>
              <w:t>725.</w:t>
            </w:r>
            <w:r w:rsidRPr="006403E3">
              <w:rPr>
                <w:b/>
                <w:bCs/>
                <w:sz w:val="27"/>
                <w:szCs w:val="27"/>
              </w:rPr>
              <w:t>000</w:t>
            </w:r>
          </w:p>
        </w:tc>
        <w:tc>
          <w:tcPr>
            <w:tcW w:w="2520" w:type="dxa"/>
            <w:tcBorders>
              <w:top w:val="nil"/>
              <w:left w:val="nil"/>
              <w:bottom w:val="nil"/>
              <w:right w:val="single" w:sz="4" w:space="0" w:color="auto"/>
            </w:tcBorders>
            <w:shd w:val="clear" w:color="000000" w:fill="FCD5B4"/>
            <w:vAlign w:val="center"/>
            <w:hideMark/>
          </w:tcPr>
          <w:p w:rsidR="006403E3" w:rsidRPr="006403E3" w:rsidRDefault="006403E3" w:rsidP="006403E3">
            <w:pPr>
              <w:rPr>
                <w:b/>
                <w:bCs/>
                <w:sz w:val="27"/>
                <w:szCs w:val="27"/>
              </w:rPr>
            </w:pPr>
            <w:r w:rsidRPr="006403E3">
              <w:rPr>
                <w:b/>
                <w:bCs/>
                <w:sz w:val="27"/>
                <w:szCs w:val="27"/>
              </w:rPr>
              <w:t> </w:t>
            </w:r>
          </w:p>
        </w:tc>
      </w:tr>
      <w:tr w:rsidR="006403E3" w:rsidRPr="006403E3" w:rsidTr="00FB0EBF">
        <w:trPr>
          <w:trHeight w:val="630"/>
        </w:trPr>
        <w:tc>
          <w:tcPr>
            <w:tcW w:w="7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03E3" w:rsidRPr="006403E3" w:rsidRDefault="006403E3" w:rsidP="006403E3">
            <w:pPr>
              <w:jc w:val="center"/>
              <w:rPr>
                <w:sz w:val="27"/>
                <w:szCs w:val="27"/>
              </w:rPr>
            </w:pPr>
            <w:r w:rsidRPr="006403E3">
              <w:rPr>
                <w:sz w:val="27"/>
                <w:szCs w:val="27"/>
              </w:rPr>
              <w:t>1</w:t>
            </w:r>
          </w:p>
        </w:tc>
        <w:tc>
          <w:tcPr>
            <w:tcW w:w="5773" w:type="dxa"/>
            <w:tcBorders>
              <w:top w:val="single" w:sz="4" w:space="0" w:color="auto"/>
              <w:left w:val="nil"/>
              <w:bottom w:val="single" w:sz="4" w:space="0" w:color="auto"/>
              <w:right w:val="single" w:sz="4" w:space="0" w:color="auto"/>
            </w:tcBorders>
            <w:shd w:val="clear" w:color="000000" w:fill="FFFFFF"/>
            <w:vAlign w:val="center"/>
            <w:hideMark/>
          </w:tcPr>
          <w:p w:rsidR="006403E3" w:rsidRPr="006403E3" w:rsidRDefault="006403E3" w:rsidP="006403E3">
            <w:pPr>
              <w:rPr>
                <w:sz w:val="27"/>
                <w:szCs w:val="27"/>
              </w:rPr>
            </w:pPr>
            <w:r w:rsidRPr="006403E3">
              <w:rPr>
                <w:sz w:val="27"/>
                <w:szCs w:val="27"/>
              </w:rPr>
              <w:t xml:space="preserve">Dự án đánh giá sức chịu tải môi trường của một số khu vực trọng điểm </w:t>
            </w:r>
          </w:p>
        </w:tc>
        <w:tc>
          <w:tcPr>
            <w:tcW w:w="1859"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Sở TNMT</w:t>
            </w:r>
          </w:p>
        </w:tc>
        <w:tc>
          <w:tcPr>
            <w:tcW w:w="1741" w:type="dxa"/>
            <w:tcBorders>
              <w:top w:val="single" w:sz="4" w:space="0" w:color="auto"/>
              <w:left w:val="nil"/>
              <w:bottom w:val="single" w:sz="4" w:space="0" w:color="auto"/>
              <w:right w:val="single" w:sz="4" w:space="0" w:color="auto"/>
            </w:tcBorders>
            <w:shd w:val="clear" w:color="000000" w:fill="FFFFFF"/>
            <w:vAlign w:val="center"/>
            <w:hideMark/>
          </w:tcPr>
          <w:p w:rsidR="006403E3" w:rsidRPr="006403E3" w:rsidRDefault="006403E3" w:rsidP="006403E3">
            <w:pPr>
              <w:jc w:val="center"/>
              <w:rPr>
                <w:sz w:val="27"/>
                <w:szCs w:val="27"/>
              </w:rPr>
            </w:pPr>
            <w:r w:rsidRPr="006403E3">
              <w:rPr>
                <w:sz w:val="27"/>
                <w:szCs w:val="27"/>
              </w:rPr>
              <w:t>2021-2025</w:t>
            </w:r>
          </w:p>
        </w:tc>
        <w:tc>
          <w:tcPr>
            <w:tcW w:w="1680" w:type="dxa"/>
            <w:tcBorders>
              <w:top w:val="single" w:sz="4" w:space="0" w:color="auto"/>
              <w:left w:val="nil"/>
              <w:bottom w:val="single" w:sz="4" w:space="0" w:color="auto"/>
              <w:right w:val="single" w:sz="4" w:space="0" w:color="auto"/>
            </w:tcBorders>
            <w:shd w:val="clear" w:color="000000" w:fill="FFFFFF"/>
            <w:vAlign w:val="center"/>
            <w:hideMark/>
          </w:tcPr>
          <w:p w:rsidR="006403E3" w:rsidRPr="006403E3" w:rsidRDefault="006403E3" w:rsidP="006403E3">
            <w:pPr>
              <w:jc w:val="center"/>
              <w:rPr>
                <w:sz w:val="27"/>
                <w:szCs w:val="27"/>
              </w:rPr>
            </w:pPr>
            <w:r w:rsidRPr="006403E3">
              <w:rPr>
                <w:sz w:val="27"/>
                <w:szCs w:val="27"/>
              </w:rPr>
              <w:t>20</w:t>
            </w:r>
            <w:r w:rsidRPr="008D42F2">
              <w:rPr>
                <w:sz w:val="27"/>
                <w:szCs w:val="27"/>
              </w:rPr>
              <w:t>.</w:t>
            </w:r>
            <w:r w:rsidRPr="006403E3">
              <w:rPr>
                <w:sz w:val="27"/>
                <w:szCs w:val="27"/>
              </w:rPr>
              <w:t>000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Ngân sách TW, ngân sách địa phương</w:t>
            </w:r>
          </w:p>
        </w:tc>
      </w:tr>
      <w:tr w:rsidR="006403E3" w:rsidRPr="006403E3" w:rsidTr="00FB0EBF">
        <w:trPr>
          <w:trHeight w:val="405"/>
        </w:trPr>
        <w:tc>
          <w:tcPr>
            <w:tcW w:w="727" w:type="dxa"/>
            <w:tcBorders>
              <w:top w:val="nil"/>
              <w:left w:val="single" w:sz="4" w:space="0" w:color="auto"/>
              <w:bottom w:val="single" w:sz="4" w:space="0" w:color="auto"/>
              <w:right w:val="single" w:sz="4" w:space="0" w:color="auto"/>
            </w:tcBorders>
            <w:shd w:val="clear" w:color="000000" w:fill="FFFFFF"/>
            <w:vAlign w:val="center"/>
            <w:hideMark/>
          </w:tcPr>
          <w:p w:rsidR="006403E3" w:rsidRPr="006403E3" w:rsidRDefault="006403E3" w:rsidP="006403E3">
            <w:pPr>
              <w:jc w:val="center"/>
              <w:rPr>
                <w:sz w:val="27"/>
                <w:szCs w:val="27"/>
              </w:rPr>
            </w:pPr>
            <w:r w:rsidRPr="006403E3">
              <w:rPr>
                <w:sz w:val="27"/>
                <w:szCs w:val="27"/>
              </w:rPr>
              <w:t>2</w:t>
            </w:r>
          </w:p>
        </w:tc>
        <w:tc>
          <w:tcPr>
            <w:tcW w:w="5773"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both"/>
              <w:rPr>
                <w:sz w:val="27"/>
                <w:szCs w:val="27"/>
              </w:rPr>
            </w:pPr>
            <w:r w:rsidRPr="006403E3">
              <w:rPr>
                <w:sz w:val="27"/>
                <w:szCs w:val="27"/>
              </w:rPr>
              <w:t>Dự án xây dựng cơ sở dữ liệu môi trường trên địa bàn tỉnh</w:t>
            </w:r>
          </w:p>
        </w:tc>
        <w:tc>
          <w:tcPr>
            <w:tcW w:w="1859"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Sở TNMT</w:t>
            </w:r>
          </w:p>
        </w:tc>
        <w:tc>
          <w:tcPr>
            <w:tcW w:w="1741"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2021-2025</w:t>
            </w:r>
          </w:p>
        </w:tc>
        <w:tc>
          <w:tcPr>
            <w:tcW w:w="168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8D42F2">
              <w:rPr>
                <w:sz w:val="27"/>
                <w:szCs w:val="27"/>
              </w:rPr>
              <w:t>5.</w:t>
            </w:r>
            <w:r w:rsidRPr="006403E3">
              <w:rPr>
                <w:sz w:val="27"/>
                <w:szCs w:val="27"/>
              </w:rPr>
              <w:t>000</w:t>
            </w:r>
          </w:p>
        </w:tc>
        <w:tc>
          <w:tcPr>
            <w:tcW w:w="252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Ngân sách địa phương</w:t>
            </w:r>
          </w:p>
        </w:tc>
      </w:tr>
      <w:tr w:rsidR="006403E3" w:rsidRPr="006403E3" w:rsidTr="00FB0EBF">
        <w:trPr>
          <w:trHeight w:val="750"/>
        </w:trPr>
        <w:tc>
          <w:tcPr>
            <w:tcW w:w="727" w:type="dxa"/>
            <w:tcBorders>
              <w:top w:val="nil"/>
              <w:left w:val="single" w:sz="4" w:space="0" w:color="auto"/>
              <w:bottom w:val="single" w:sz="4" w:space="0" w:color="auto"/>
              <w:right w:val="single" w:sz="4" w:space="0" w:color="auto"/>
            </w:tcBorders>
            <w:shd w:val="clear" w:color="000000" w:fill="FFFFFF"/>
            <w:vAlign w:val="center"/>
            <w:hideMark/>
          </w:tcPr>
          <w:p w:rsidR="006403E3" w:rsidRPr="006403E3" w:rsidRDefault="006403E3" w:rsidP="006403E3">
            <w:pPr>
              <w:jc w:val="center"/>
              <w:rPr>
                <w:sz w:val="27"/>
                <w:szCs w:val="27"/>
              </w:rPr>
            </w:pPr>
            <w:r w:rsidRPr="006403E3">
              <w:rPr>
                <w:sz w:val="27"/>
                <w:szCs w:val="27"/>
              </w:rPr>
              <w:t>3</w:t>
            </w:r>
          </w:p>
        </w:tc>
        <w:tc>
          <w:tcPr>
            <w:tcW w:w="5773"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both"/>
              <w:rPr>
                <w:sz w:val="27"/>
                <w:szCs w:val="27"/>
              </w:rPr>
            </w:pPr>
            <w:r w:rsidRPr="006403E3">
              <w:rPr>
                <w:sz w:val="27"/>
                <w:szCs w:val="27"/>
              </w:rPr>
              <w:t>Dự án xây dựng hệ thống xử lý nước thải cho thị xã Kỳ Anh</w:t>
            </w:r>
          </w:p>
        </w:tc>
        <w:tc>
          <w:tcPr>
            <w:tcW w:w="1859"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UBND thị xã Kỳ Anh</w:t>
            </w:r>
          </w:p>
        </w:tc>
        <w:tc>
          <w:tcPr>
            <w:tcW w:w="1741"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2018-2022</w:t>
            </w:r>
          </w:p>
        </w:tc>
        <w:tc>
          <w:tcPr>
            <w:tcW w:w="168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350</w:t>
            </w:r>
            <w:r w:rsidRPr="008D42F2">
              <w:rPr>
                <w:sz w:val="27"/>
                <w:szCs w:val="27"/>
              </w:rPr>
              <w:t>.</w:t>
            </w:r>
            <w:r w:rsidRPr="006403E3">
              <w:rPr>
                <w:sz w:val="27"/>
                <w:szCs w:val="27"/>
              </w:rPr>
              <w:t>000</w:t>
            </w:r>
          </w:p>
        </w:tc>
        <w:tc>
          <w:tcPr>
            <w:tcW w:w="252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Ngân sách TW, Hỗ trợ quốc tế</w:t>
            </w:r>
          </w:p>
        </w:tc>
      </w:tr>
      <w:tr w:rsidR="006403E3" w:rsidRPr="006403E3" w:rsidTr="00FB0EBF">
        <w:trPr>
          <w:trHeight w:val="630"/>
        </w:trPr>
        <w:tc>
          <w:tcPr>
            <w:tcW w:w="727" w:type="dxa"/>
            <w:tcBorders>
              <w:top w:val="nil"/>
              <w:left w:val="single" w:sz="4" w:space="0" w:color="auto"/>
              <w:bottom w:val="single" w:sz="4" w:space="0" w:color="auto"/>
              <w:right w:val="single" w:sz="4" w:space="0" w:color="auto"/>
            </w:tcBorders>
            <w:shd w:val="clear" w:color="000000" w:fill="FFFFFF"/>
            <w:vAlign w:val="center"/>
            <w:hideMark/>
          </w:tcPr>
          <w:p w:rsidR="006403E3" w:rsidRPr="006403E3" w:rsidRDefault="006403E3" w:rsidP="006403E3">
            <w:pPr>
              <w:jc w:val="center"/>
              <w:rPr>
                <w:sz w:val="27"/>
                <w:szCs w:val="27"/>
              </w:rPr>
            </w:pPr>
            <w:r w:rsidRPr="006403E3">
              <w:rPr>
                <w:sz w:val="27"/>
                <w:szCs w:val="27"/>
              </w:rPr>
              <w:t>4</w:t>
            </w:r>
          </w:p>
        </w:tc>
        <w:tc>
          <w:tcPr>
            <w:tcW w:w="5773"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79366B">
            <w:pPr>
              <w:rPr>
                <w:sz w:val="27"/>
                <w:szCs w:val="27"/>
              </w:rPr>
            </w:pPr>
            <w:r w:rsidRPr="006403E3">
              <w:rPr>
                <w:sz w:val="27"/>
                <w:szCs w:val="27"/>
              </w:rPr>
              <w:t xml:space="preserve"> Dự án xử lý tiêu hủy  hóa chất </w:t>
            </w:r>
            <w:r w:rsidR="0079366B">
              <w:rPr>
                <w:sz w:val="27"/>
                <w:szCs w:val="27"/>
              </w:rPr>
              <w:t>bảo vệ thực vật</w:t>
            </w:r>
            <w:r w:rsidRPr="006403E3">
              <w:rPr>
                <w:sz w:val="27"/>
                <w:szCs w:val="27"/>
              </w:rPr>
              <w:t xml:space="preserve"> tồn lưu tại các điểm còn lại trên địa bàn tỉnh </w:t>
            </w:r>
          </w:p>
        </w:tc>
        <w:tc>
          <w:tcPr>
            <w:tcW w:w="1859"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 xml:space="preserve">Sở TN&amp;MT </w:t>
            </w:r>
          </w:p>
        </w:tc>
        <w:tc>
          <w:tcPr>
            <w:tcW w:w="1741"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2021-2025</w:t>
            </w:r>
          </w:p>
        </w:tc>
        <w:tc>
          <w:tcPr>
            <w:tcW w:w="168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8D42F2">
              <w:rPr>
                <w:sz w:val="27"/>
                <w:szCs w:val="27"/>
              </w:rPr>
              <w:t>350.</w:t>
            </w:r>
            <w:r w:rsidRPr="006403E3">
              <w:rPr>
                <w:sz w:val="27"/>
                <w:szCs w:val="27"/>
              </w:rPr>
              <w:t>000</w:t>
            </w:r>
          </w:p>
        </w:tc>
        <w:tc>
          <w:tcPr>
            <w:tcW w:w="2520" w:type="dxa"/>
            <w:tcBorders>
              <w:top w:val="nil"/>
              <w:left w:val="nil"/>
              <w:bottom w:val="single" w:sz="4" w:space="0" w:color="auto"/>
              <w:right w:val="single" w:sz="4" w:space="0" w:color="auto"/>
            </w:tcBorders>
            <w:shd w:val="clear" w:color="auto" w:fill="auto"/>
            <w:vAlign w:val="center"/>
            <w:hideMark/>
          </w:tcPr>
          <w:p w:rsidR="006403E3" w:rsidRPr="006403E3" w:rsidRDefault="006403E3" w:rsidP="006403E3">
            <w:pPr>
              <w:jc w:val="center"/>
              <w:rPr>
                <w:sz w:val="27"/>
                <w:szCs w:val="27"/>
              </w:rPr>
            </w:pPr>
            <w:r w:rsidRPr="006403E3">
              <w:rPr>
                <w:sz w:val="27"/>
                <w:szCs w:val="27"/>
              </w:rPr>
              <w:t>Ngân sách TW, ngân sách địa phương</w:t>
            </w:r>
          </w:p>
        </w:tc>
      </w:tr>
      <w:tr w:rsidR="006403E3" w:rsidRPr="006403E3" w:rsidTr="00FB0EBF">
        <w:trPr>
          <w:trHeight w:val="315"/>
        </w:trPr>
        <w:tc>
          <w:tcPr>
            <w:tcW w:w="727" w:type="dxa"/>
            <w:tcBorders>
              <w:top w:val="nil"/>
              <w:left w:val="single" w:sz="4" w:space="0" w:color="auto"/>
              <w:bottom w:val="single" w:sz="4" w:space="0" w:color="auto"/>
              <w:right w:val="single" w:sz="4" w:space="0" w:color="auto"/>
            </w:tcBorders>
            <w:shd w:val="clear" w:color="000000" w:fill="FFFF00"/>
            <w:vAlign w:val="center"/>
            <w:hideMark/>
          </w:tcPr>
          <w:p w:rsidR="006403E3" w:rsidRPr="006403E3" w:rsidRDefault="006403E3" w:rsidP="006403E3">
            <w:pPr>
              <w:jc w:val="center"/>
              <w:rPr>
                <w:b/>
                <w:bCs/>
                <w:sz w:val="27"/>
                <w:szCs w:val="27"/>
              </w:rPr>
            </w:pPr>
            <w:r w:rsidRPr="006403E3">
              <w:rPr>
                <w:b/>
                <w:bCs/>
                <w:sz w:val="27"/>
                <w:szCs w:val="27"/>
              </w:rPr>
              <w:t> </w:t>
            </w:r>
          </w:p>
        </w:tc>
        <w:tc>
          <w:tcPr>
            <w:tcW w:w="5773" w:type="dxa"/>
            <w:tcBorders>
              <w:top w:val="nil"/>
              <w:left w:val="nil"/>
              <w:bottom w:val="single" w:sz="4" w:space="0" w:color="auto"/>
              <w:right w:val="single" w:sz="4" w:space="0" w:color="auto"/>
            </w:tcBorders>
            <w:shd w:val="clear" w:color="000000" w:fill="FFFF00"/>
            <w:vAlign w:val="center"/>
            <w:hideMark/>
          </w:tcPr>
          <w:p w:rsidR="006403E3" w:rsidRPr="006403E3" w:rsidRDefault="006403E3" w:rsidP="006403E3">
            <w:pPr>
              <w:rPr>
                <w:b/>
                <w:bCs/>
                <w:sz w:val="27"/>
                <w:szCs w:val="27"/>
              </w:rPr>
            </w:pPr>
            <w:r w:rsidRPr="006403E3">
              <w:rPr>
                <w:b/>
                <w:bCs/>
                <w:sz w:val="27"/>
                <w:szCs w:val="27"/>
              </w:rPr>
              <w:t xml:space="preserve">Tổng cộng </w:t>
            </w:r>
          </w:p>
        </w:tc>
        <w:tc>
          <w:tcPr>
            <w:tcW w:w="1859" w:type="dxa"/>
            <w:tcBorders>
              <w:top w:val="nil"/>
              <w:left w:val="nil"/>
              <w:bottom w:val="single" w:sz="4" w:space="0" w:color="auto"/>
              <w:right w:val="single" w:sz="4" w:space="0" w:color="auto"/>
            </w:tcBorders>
            <w:shd w:val="clear" w:color="000000" w:fill="FFFF00"/>
            <w:noWrap/>
            <w:vAlign w:val="bottom"/>
            <w:hideMark/>
          </w:tcPr>
          <w:p w:rsidR="006403E3" w:rsidRPr="006403E3" w:rsidRDefault="006403E3" w:rsidP="006403E3">
            <w:pPr>
              <w:rPr>
                <w:b/>
                <w:bCs/>
                <w:sz w:val="27"/>
                <w:szCs w:val="27"/>
              </w:rPr>
            </w:pPr>
            <w:r w:rsidRPr="006403E3">
              <w:rPr>
                <w:b/>
                <w:bCs/>
                <w:sz w:val="27"/>
                <w:szCs w:val="27"/>
              </w:rPr>
              <w:t> </w:t>
            </w:r>
          </w:p>
        </w:tc>
        <w:tc>
          <w:tcPr>
            <w:tcW w:w="1741" w:type="dxa"/>
            <w:tcBorders>
              <w:top w:val="nil"/>
              <w:left w:val="nil"/>
              <w:bottom w:val="single" w:sz="4" w:space="0" w:color="auto"/>
              <w:right w:val="single" w:sz="4" w:space="0" w:color="auto"/>
            </w:tcBorders>
            <w:shd w:val="clear" w:color="000000" w:fill="FFFF00"/>
            <w:noWrap/>
            <w:vAlign w:val="bottom"/>
            <w:hideMark/>
          </w:tcPr>
          <w:p w:rsidR="006403E3" w:rsidRPr="006403E3" w:rsidRDefault="006403E3" w:rsidP="006403E3">
            <w:pPr>
              <w:jc w:val="center"/>
              <w:rPr>
                <w:b/>
                <w:bCs/>
                <w:sz w:val="27"/>
                <w:szCs w:val="27"/>
              </w:rPr>
            </w:pPr>
            <w:r w:rsidRPr="006403E3">
              <w:rPr>
                <w:b/>
                <w:bCs/>
                <w:sz w:val="27"/>
                <w:szCs w:val="27"/>
              </w:rPr>
              <w:t> </w:t>
            </w:r>
          </w:p>
        </w:tc>
        <w:tc>
          <w:tcPr>
            <w:tcW w:w="1680" w:type="dxa"/>
            <w:tcBorders>
              <w:top w:val="nil"/>
              <w:left w:val="nil"/>
              <w:bottom w:val="single" w:sz="4" w:space="0" w:color="auto"/>
              <w:right w:val="single" w:sz="4" w:space="0" w:color="auto"/>
            </w:tcBorders>
            <w:shd w:val="clear" w:color="000000" w:fill="FFFF00"/>
            <w:noWrap/>
            <w:vAlign w:val="center"/>
            <w:hideMark/>
          </w:tcPr>
          <w:p w:rsidR="006403E3" w:rsidRPr="006403E3" w:rsidRDefault="006403E3" w:rsidP="006403E3">
            <w:pPr>
              <w:jc w:val="center"/>
              <w:rPr>
                <w:b/>
                <w:bCs/>
                <w:sz w:val="27"/>
                <w:szCs w:val="27"/>
              </w:rPr>
            </w:pPr>
            <w:r w:rsidRPr="008D42F2">
              <w:rPr>
                <w:b/>
                <w:bCs/>
                <w:sz w:val="27"/>
                <w:szCs w:val="27"/>
              </w:rPr>
              <w:t>1.710.</w:t>
            </w:r>
            <w:r w:rsidRPr="006403E3">
              <w:rPr>
                <w:b/>
                <w:bCs/>
                <w:sz w:val="27"/>
                <w:szCs w:val="27"/>
              </w:rPr>
              <w:t>000</w:t>
            </w:r>
          </w:p>
        </w:tc>
        <w:tc>
          <w:tcPr>
            <w:tcW w:w="2520" w:type="dxa"/>
            <w:tcBorders>
              <w:top w:val="nil"/>
              <w:left w:val="nil"/>
              <w:bottom w:val="single" w:sz="4" w:space="0" w:color="auto"/>
              <w:right w:val="single" w:sz="4" w:space="0" w:color="auto"/>
            </w:tcBorders>
            <w:shd w:val="clear" w:color="000000" w:fill="FFFF00"/>
            <w:noWrap/>
            <w:vAlign w:val="bottom"/>
            <w:hideMark/>
          </w:tcPr>
          <w:p w:rsidR="006403E3" w:rsidRPr="006403E3" w:rsidRDefault="006403E3" w:rsidP="006403E3">
            <w:pPr>
              <w:jc w:val="center"/>
              <w:rPr>
                <w:b/>
                <w:bCs/>
                <w:sz w:val="27"/>
                <w:szCs w:val="27"/>
              </w:rPr>
            </w:pPr>
            <w:r w:rsidRPr="006403E3">
              <w:rPr>
                <w:b/>
                <w:bCs/>
                <w:sz w:val="27"/>
                <w:szCs w:val="27"/>
              </w:rPr>
              <w:t> </w:t>
            </w:r>
          </w:p>
        </w:tc>
      </w:tr>
    </w:tbl>
    <w:p w:rsidR="006403E3" w:rsidRDefault="006403E3" w:rsidP="006403E3">
      <w:pPr>
        <w:jc w:val="center"/>
        <w:rPr>
          <w:b/>
        </w:rPr>
      </w:pPr>
    </w:p>
    <w:p w:rsidR="006403E3" w:rsidRPr="006403E3" w:rsidRDefault="006403E3" w:rsidP="00F77470">
      <w:pPr>
        <w:rPr>
          <w:b/>
        </w:rPr>
      </w:pPr>
    </w:p>
    <w:p w:rsidR="006403E3" w:rsidRPr="008E4C67" w:rsidRDefault="006403E3" w:rsidP="00F77470"/>
    <w:sectPr w:rsidR="006403E3" w:rsidRPr="008E4C67" w:rsidSect="006403E3">
      <w:pgSz w:w="16840" w:h="11907" w:orient="landscape" w:code="9"/>
      <w:pgMar w:top="1134" w:right="851" w:bottom="567" w:left="85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A7F" w:rsidRDefault="00C62A7F" w:rsidP="005B1303">
      <w:r>
        <w:separator/>
      </w:r>
    </w:p>
  </w:endnote>
  <w:endnote w:type="continuationSeparator" w:id="0">
    <w:p w:rsidR="00C62A7F" w:rsidRDefault="00C62A7F" w:rsidP="005B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9539559"/>
      <w:docPartObj>
        <w:docPartGallery w:val="Page Numbers (Bottom of Page)"/>
        <w:docPartUnique/>
      </w:docPartObj>
    </w:sdtPr>
    <w:sdtEndPr>
      <w:rPr>
        <w:noProof/>
      </w:rPr>
    </w:sdtEndPr>
    <w:sdtContent>
      <w:p w:rsidR="005B1303" w:rsidRDefault="005B1303">
        <w:pPr>
          <w:pStyle w:val="Footer"/>
          <w:jc w:val="right"/>
        </w:pPr>
        <w:r>
          <w:fldChar w:fldCharType="begin"/>
        </w:r>
        <w:r>
          <w:instrText xml:space="preserve"> PAGE   \* MERGEFORMAT </w:instrText>
        </w:r>
        <w:r>
          <w:fldChar w:fldCharType="separate"/>
        </w:r>
        <w:r w:rsidR="00D978E3">
          <w:rPr>
            <w:noProof/>
          </w:rPr>
          <w:t>8</w:t>
        </w:r>
        <w:r>
          <w:rPr>
            <w:noProof/>
          </w:rPr>
          <w:fldChar w:fldCharType="end"/>
        </w:r>
      </w:p>
    </w:sdtContent>
  </w:sdt>
  <w:p w:rsidR="005B1303" w:rsidRDefault="005B13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303" w:rsidRDefault="005B1303">
    <w:pPr>
      <w:pStyle w:val="Footer"/>
      <w:jc w:val="right"/>
    </w:pPr>
  </w:p>
  <w:p w:rsidR="005B1303" w:rsidRDefault="005B13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A7F" w:rsidRDefault="00C62A7F" w:rsidP="005B1303">
      <w:r>
        <w:separator/>
      </w:r>
    </w:p>
  </w:footnote>
  <w:footnote w:type="continuationSeparator" w:id="0">
    <w:p w:rsidR="00C62A7F" w:rsidRDefault="00C62A7F" w:rsidP="005B13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325"/>
    <w:rsid w:val="00004A07"/>
    <w:rsid w:val="0004542C"/>
    <w:rsid w:val="00064655"/>
    <w:rsid w:val="0007040A"/>
    <w:rsid w:val="000A5342"/>
    <w:rsid w:val="000A7218"/>
    <w:rsid w:val="000F7CE4"/>
    <w:rsid w:val="001013F9"/>
    <w:rsid w:val="00113306"/>
    <w:rsid w:val="00122038"/>
    <w:rsid w:val="00130BFF"/>
    <w:rsid w:val="00146BF9"/>
    <w:rsid w:val="0016407A"/>
    <w:rsid w:val="00176F94"/>
    <w:rsid w:val="001837D4"/>
    <w:rsid w:val="001C2691"/>
    <w:rsid w:val="001D4028"/>
    <w:rsid w:val="001E6F53"/>
    <w:rsid w:val="001E75DA"/>
    <w:rsid w:val="001F33B2"/>
    <w:rsid w:val="0022066A"/>
    <w:rsid w:val="00223041"/>
    <w:rsid w:val="00225AB3"/>
    <w:rsid w:val="00274495"/>
    <w:rsid w:val="0029645F"/>
    <w:rsid w:val="002A49A7"/>
    <w:rsid w:val="002B437D"/>
    <w:rsid w:val="002C3C72"/>
    <w:rsid w:val="002F0B37"/>
    <w:rsid w:val="002F10C3"/>
    <w:rsid w:val="00313C8B"/>
    <w:rsid w:val="003250D8"/>
    <w:rsid w:val="00365653"/>
    <w:rsid w:val="00377A04"/>
    <w:rsid w:val="003A778F"/>
    <w:rsid w:val="003B5448"/>
    <w:rsid w:val="003D1FD6"/>
    <w:rsid w:val="00444325"/>
    <w:rsid w:val="00445577"/>
    <w:rsid w:val="00445FF5"/>
    <w:rsid w:val="0045351C"/>
    <w:rsid w:val="00455C02"/>
    <w:rsid w:val="00465947"/>
    <w:rsid w:val="00466360"/>
    <w:rsid w:val="004F28DB"/>
    <w:rsid w:val="00592806"/>
    <w:rsid w:val="005A375D"/>
    <w:rsid w:val="005A6DB2"/>
    <w:rsid w:val="005B1303"/>
    <w:rsid w:val="005B7CA6"/>
    <w:rsid w:val="005D0D14"/>
    <w:rsid w:val="005D4C78"/>
    <w:rsid w:val="005D663C"/>
    <w:rsid w:val="005D6EA8"/>
    <w:rsid w:val="005F5C37"/>
    <w:rsid w:val="00614FB1"/>
    <w:rsid w:val="006403E3"/>
    <w:rsid w:val="00675E62"/>
    <w:rsid w:val="00682D05"/>
    <w:rsid w:val="006A1902"/>
    <w:rsid w:val="006F5FC7"/>
    <w:rsid w:val="00746A3D"/>
    <w:rsid w:val="00753375"/>
    <w:rsid w:val="0077182D"/>
    <w:rsid w:val="00785033"/>
    <w:rsid w:val="0079366B"/>
    <w:rsid w:val="007D2E5B"/>
    <w:rsid w:val="0080077C"/>
    <w:rsid w:val="008147F8"/>
    <w:rsid w:val="008175CA"/>
    <w:rsid w:val="0082727B"/>
    <w:rsid w:val="00874BAA"/>
    <w:rsid w:val="008C18F7"/>
    <w:rsid w:val="008D42F2"/>
    <w:rsid w:val="008E4C67"/>
    <w:rsid w:val="00900A64"/>
    <w:rsid w:val="00935137"/>
    <w:rsid w:val="0094124F"/>
    <w:rsid w:val="009564BF"/>
    <w:rsid w:val="00985090"/>
    <w:rsid w:val="00994F3F"/>
    <w:rsid w:val="009A1B32"/>
    <w:rsid w:val="009D25CA"/>
    <w:rsid w:val="009F495C"/>
    <w:rsid w:val="00A17AA8"/>
    <w:rsid w:val="00A34933"/>
    <w:rsid w:val="00A50413"/>
    <w:rsid w:val="00A511D3"/>
    <w:rsid w:val="00AA644A"/>
    <w:rsid w:val="00B038AB"/>
    <w:rsid w:val="00B6699B"/>
    <w:rsid w:val="00B760A1"/>
    <w:rsid w:val="00B84251"/>
    <w:rsid w:val="00BC310E"/>
    <w:rsid w:val="00BD662F"/>
    <w:rsid w:val="00BF444C"/>
    <w:rsid w:val="00C00A98"/>
    <w:rsid w:val="00C107CF"/>
    <w:rsid w:val="00C31B9C"/>
    <w:rsid w:val="00C45750"/>
    <w:rsid w:val="00C62060"/>
    <w:rsid w:val="00C62A7F"/>
    <w:rsid w:val="00C64E76"/>
    <w:rsid w:val="00C744F2"/>
    <w:rsid w:val="00CD0F2F"/>
    <w:rsid w:val="00CE3990"/>
    <w:rsid w:val="00CE60E2"/>
    <w:rsid w:val="00CF7192"/>
    <w:rsid w:val="00D00DE5"/>
    <w:rsid w:val="00D0650C"/>
    <w:rsid w:val="00D21638"/>
    <w:rsid w:val="00D30F81"/>
    <w:rsid w:val="00D34017"/>
    <w:rsid w:val="00D37E6F"/>
    <w:rsid w:val="00D73778"/>
    <w:rsid w:val="00D82943"/>
    <w:rsid w:val="00D978E3"/>
    <w:rsid w:val="00DB524E"/>
    <w:rsid w:val="00DE1DE0"/>
    <w:rsid w:val="00DF47FC"/>
    <w:rsid w:val="00E83034"/>
    <w:rsid w:val="00EA5BD5"/>
    <w:rsid w:val="00EE2E43"/>
    <w:rsid w:val="00EE694C"/>
    <w:rsid w:val="00F06C45"/>
    <w:rsid w:val="00F30239"/>
    <w:rsid w:val="00F37A45"/>
    <w:rsid w:val="00F65844"/>
    <w:rsid w:val="00F77470"/>
    <w:rsid w:val="00F905A9"/>
    <w:rsid w:val="00FB0EBF"/>
    <w:rsid w:val="00FC312E"/>
    <w:rsid w:val="00FC696A"/>
    <w:rsid w:val="00FC7838"/>
    <w:rsid w:val="00FD1645"/>
    <w:rsid w:val="00FE10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356BE4-98E4-4DCF-BAFC-882315ABB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325"/>
    <w:pPr>
      <w:spacing w:after="0" w:line="240" w:lineRule="auto"/>
    </w:pPr>
    <w:rPr>
      <w:rFonts w:eastAsia="Times New Roman" w:cs="Times New Roman"/>
      <w:szCs w:val="24"/>
    </w:rPr>
  </w:style>
  <w:style w:type="paragraph" w:styleId="Heading1">
    <w:name w:val="heading 1"/>
    <w:basedOn w:val="Normal"/>
    <w:next w:val="Normal"/>
    <w:link w:val="Heading1Char"/>
    <w:qFormat/>
    <w:rsid w:val="00444325"/>
    <w:pPr>
      <w:keepNext/>
      <w:jc w:val="center"/>
      <w:outlineLvl w:val="0"/>
    </w:pPr>
    <w:rPr>
      <w:b/>
      <w:bCs/>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4325"/>
    <w:rPr>
      <w:rFonts w:eastAsia="Times New Roman" w:cs="Times New Roman"/>
      <w:b/>
      <w:bCs/>
      <w:szCs w:val="32"/>
      <w:lang w:val="pt-BR"/>
    </w:rPr>
  </w:style>
  <w:style w:type="paragraph" w:styleId="BodyTextIndent2">
    <w:name w:val="Body Text Indent 2"/>
    <w:basedOn w:val="Normal"/>
    <w:link w:val="BodyTextIndent2Char"/>
    <w:semiHidden/>
    <w:unhideWhenUsed/>
    <w:rsid w:val="00444325"/>
    <w:pPr>
      <w:spacing w:after="120" w:line="480" w:lineRule="auto"/>
      <w:ind w:left="360"/>
    </w:pPr>
  </w:style>
  <w:style w:type="character" w:customStyle="1" w:styleId="BodyTextIndent2Char">
    <w:name w:val="Body Text Indent 2 Char"/>
    <w:basedOn w:val="DefaultParagraphFont"/>
    <w:link w:val="BodyTextIndent2"/>
    <w:semiHidden/>
    <w:rsid w:val="00444325"/>
    <w:rPr>
      <w:rFonts w:eastAsia="Times New Roman" w:cs="Times New Roman"/>
      <w:szCs w:val="24"/>
    </w:rPr>
  </w:style>
  <w:style w:type="paragraph" w:styleId="Header">
    <w:name w:val="header"/>
    <w:basedOn w:val="Normal"/>
    <w:link w:val="HeaderChar"/>
    <w:uiPriority w:val="99"/>
    <w:unhideWhenUsed/>
    <w:rsid w:val="005B1303"/>
    <w:pPr>
      <w:tabs>
        <w:tab w:val="center" w:pos="4680"/>
        <w:tab w:val="right" w:pos="9360"/>
      </w:tabs>
    </w:pPr>
  </w:style>
  <w:style w:type="character" w:customStyle="1" w:styleId="HeaderChar">
    <w:name w:val="Header Char"/>
    <w:basedOn w:val="DefaultParagraphFont"/>
    <w:link w:val="Header"/>
    <w:uiPriority w:val="99"/>
    <w:rsid w:val="005B1303"/>
    <w:rPr>
      <w:rFonts w:eastAsia="Times New Roman" w:cs="Times New Roman"/>
      <w:szCs w:val="24"/>
    </w:rPr>
  </w:style>
  <w:style w:type="paragraph" w:styleId="Footer">
    <w:name w:val="footer"/>
    <w:basedOn w:val="Normal"/>
    <w:link w:val="FooterChar"/>
    <w:uiPriority w:val="99"/>
    <w:unhideWhenUsed/>
    <w:rsid w:val="005B1303"/>
    <w:pPr>
      <w:tabs>
        <w:tab w:val="center" w:pos="4680"/>
        <w:tab w:val="right" w:pos="9360"/>
      </w:tabs>
    </w:pPr>
  </w:style>
  <w:style w:type="character" w:customStyle="1" w:styleId="FooterChar">
    <w:name w:val="Footer Char"/>
    <w:basedOn w:val="DefaultParagraphFont"/>
    <w:link w:val="Footer"/>
    <w:uiPriority w:val="99"/>
    <w:rsid w:val="005B1303"/>
    <w:rPr>
      <w:rFonts w:eastAsia="Times New Roman" w:cs="Times New Roman"/>
      <w:szCs w:val="24"/>
    </w:rPr>
  </w:style>
  <w:style w:type="paragraph" w:styleId="BalloonText">
    <w:name w:val="Balloon Text"/>
    <w:basedOn w:val="Normal"/>
    <w:link w:val="BalloonTextChar"/>
    <w:uiPriority w:val="99"/>
    <w:semiHidden/>
    <w:unhideWhenUsed/>
    <w:rsid w:val="0094124F"/>
    <w:rPr>
      <w:rFonts w:ascii="Tahoma" w:hAnsi="Tahoma" w:cs="Tahoma"/>
      <w:sz w:val="16"/>
      <w:szCs w:val="16"/>
    </w:rPr>
  </w:style>
  <w:style w:type="character" w:customStyle="1" w:styleId="BalloonTextChar">
    <w:name w:val="Balloon Text Char"/>
    <w:basedOn w:val="DefaultParagraphFont"/>
    <w:link w:val="BalloonText"/>
    <w:uiPriority w:val="99"/>
    <w:semiHidden/>
    <w:rsid w:val="0094124F"/>
    <w:rPr>
      <w:rFonts w:ascii="Tahoma" w:eastAsia="Times New Roman" w:hAnsi="Tahoma" w:cs="Tahoma"/>
      <w:sz w:val="16"/>
      <w:szCs w:val="16"/>
    </w:rPr>
  </w:style>
  <w:style w:type="character" w:styleId="FootnoteReference">
    <w:name w:val="footnote reference"/>
    <w:aliases w:val="Footnote,Footnote text,SUPERS,Footnote dich,ftref,(NECG) Footnote Reference,16 Point,Superscript 6 Point,Footnote + Arial,10 pt,Black,fr,BVI fnr,footnote ref,Footnote Reference Number,Знак сноски 1,Ref,de nota al pie,R,f,BearingPoint"/>
    <w:qFormat/>
    <w:rsid w:val="00466360"/>
    <w:rPr>
      <w:vertAlign w:val="superscript"/>
    </w:rPr>
  </w:style>
  <w:style w:type="paragraph" w:styleId="FootnoteText">
    <w:name w:val="footnote text"/>
    <w:aliases w:val="single space,footnote text,Footnote Text Char Char Char Char Char,Footnote Text Char Char Char Char Char Char Ch Char,Footnote Text Char Char Char Char Char Char Ch Char Char Char,Footnote Text Char Char Char Char Char Char Ch,fn,fn Char"/>
    <w:basedOn w:val="Normal"/>
    <w:link w:val="FootnoteTextChar"/>
    <w:unhideWhenUsed/>
    <w:rsid w:val="00466360"/>
    <w:pPr>
      <w:spacing w:after="200" w:line="276" w:lineRule="auto"/>
    </w:pPr>
    <w:rPr>
      <w:rFonts w:eastAsia="Calibri"/>
      <w:sz w:val="20"/>
      <w:szCs w:val="20"/>
    </w:rPr>
  </w:style>
  <w:style w:type="character" w:customStyle="1" w:styleId="FootnoteTextChar">
    <w:name w:val="Footnote Text Char"/>
    <w:aliases w:val="single space Char,footnote text Char,Footnote Text Char Char Char Char Char Char,Footnote Text Char Char Char Char Char Char Ch Char Char,Footnote Text Char Char Char Char Char Char Ch Char Char Char Char,fn Char1,fn Char Char"/>
    <w:basedOn w:val="DefaultParagraphFont"/>
    <w:link w:val="FootnoteText"/>
    <w:rsid w:val="00466360"/>
    <w:rPr>
      <w:rFonts w:eastAsia="Calibri" w:cs="Times New Roman"/>
      <w:sz w:val="20"/>
      <w:szCs w:val="20"/>
    </w:rPr>
  </w:style>
  <w:style w:type="paragraph" w:styleId="NormalWeb">
    <w:name w:val="Normal (Web)"/>
    <w:basedOn w:val="Normal"/>
    <w:uiPriority w:val="99"/>
    <w:unhideWhenUsed/>
    <w:rsid w:val="005D0D14"/>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770663">
      <w:bodyDiv w:val="1"/>
      <w:marLeft w:val="0"/>
      <w:marRight w:val="0"/>
      <w:marTop w:val="0"/>
      <w:marBottom w:val="0"/>
      <w:divBdr>
        <w:top w:val="none" w:sz="0" w:space="0" w:color="auto"/>
        <w:left w:val="none" w:sz="0" w:space="0" w:color="auto"/>
        <w:bottom w:val="none" w:sz="0" w:space="0" w:color="auto"/>
        <w:right w:val="none" w:sz="0" w:space="0" w:color="auto"/>
      </w:divBdr>
    </w:div>
    <w:div w:id="1437871365">
      <w:bodyDiv w:val="1"/>
      <w:marLeft w:val="0"/>
      <w:marRight w:val="0"/>
      <w:marTop w:val="0"/>
      <w:marBottom w:val="0"/>
      <w:divBdr>
        <w:top w:val="none" w:sz="0" w:space="0" w:color="auto"/>
        <w:left w:val="none" w:sz="0" w:space="0" w:color="auto"/>
        <w:bottom w:val="none" w:sz="0" w:space="0" w:color="auto"/>
        <w:right w:val="none" w:sz="0" w:space="0" w:color="auto"/>
      </w:divBdr>
    </w:div>
    <w:div w:id="18415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A2EFD-B2A6-4BF2-8D70-03DD94A87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2418</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c:creator>
  <cp:lastModifiedBy>Ha Tinh-EBA PC03</cp:lastModifiedBy>
  <cp:revision>2</cp:revision>
  <cp:lastPrinted>2017-07-26T07:27:00Z</cp:lastPrinted>
  <dcterms:created xsi:type="dcterms:W3CDTF">2017-11-17T03:59:00Z</dcterms:created>
  <dcterms:modified xsi:type="dcterms:W3CDTF">2017-11-17T03:59:00Z</dcterms:modified>
</cp:coreProperties>
</file>